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0AB5" w:rsidRDefault="00F60AB5" w:rsidP="00F60AB5">
      <w:pPr>
        <w:jc w:val="center"/>
        <w:rPr>
          <w:rFonts w:cs="Arial"/>
          <w:b/>
          <w:szCs w:val="24"/>
        </w:rPr>
      </w:pPr>
      <w:bookmarkStart w:id="0" w:name="_GoBack"/>
      <w:bookmarkEnd w:id="0"/>
      <w:proofErr w:type="gramStart"/>
      <w:r w:rsidRPr="00873F29">
        <w:rPr>
          <w:rFonts w:cs="Arial"/>
          <w:b/>
          <w:szCs w:val="24"/>
        </w:rPr>
        <w:t>RESOLUTION NO.</w:t>
      </w:r>
      <w:proofErr w:type="gramEnd"/>
      <w:r>
        <w:rPr>
          <w:rFonts w:cs="Arial"/>
          <w:b/>
          <w:szCs w:val="24"/>
        </w:rPr>
        <w:t xml:space="preserve"> </w:t>
      </w:r>
      <w:r>
        <w:rPr>
          <w:rFonts w:cs="Arial"/>
          <w:b/>
          <w:szCs w:val="24"/>
        </w:rPr>
        <w:t>43</w:t>
      </w:r>
      <w:r>
        <w:rPr>
          <w:rFonts w:cs="Arial"/>
          <w:b/>
          <w:szCs w:val="24"/>
        </w:rPr>
        <w:t>-13</w:t>
      </w:r>
    </w:p>
    <w:p w:rsidR="00F60AB5" w:rsidRPr="00873F29" w:rsidRDefault="00F60AB5" w:rsidP="00F60AB5">
      <w:pPr>
        <w:jc w:val="center"/>
        <w:rPr>
          <w:rFonts w:cs="Arial"/>
          <w:b/>
          <w:szCs w:val="24"/>
        </w:rPr>
      </w:pPr>
    </w:p>
    <w:p w:rsidR="00F60AB5" w:rsidRDefault="00F60AB5" w:rsidP="00F60AB5">
      <w:pPr>
        <w:jc w:val="center"/>
        <w:rPr>
          <w:rFonts w:cs="Arial"/>
          <w:b/>
          <w:szCs w:val="24"/>
        </w:rPr>
      </w:pPr>
      <w:bookmarkStart w:id="1" w:name="hit4"/>
      <w:bookmarkStart w:id="2" w:name="term0_4"/>
      <w:bookmarkEnd w:id="1"/>
      <w:bookmarkEnd w:id="2"/>
      <w:r w:rsidRPr="00873F29">
        <w:rPr>
          <w:rFonts w:cs="Arial"/>
          <w:b/>
          <w:szCs w:val="24"/>
        </w:rPr>
        <w:t xml:space="preserve">A RESOLUTION CONCERNING </w:t>
      </w:r>
      <w:bookmarkStart w:id="3" w:name="hit5"/>
      <w:bookmarkStart w:id="4" w:name="term2_1"/>
      <w:bookmarkEnd w:id="3"/>
      <w:bookmarkEnd w:id="4"/>
      <w:r w:rsidRPr="00873F29">
        <w:rPr>
          <w:rFonts w:cs="Arial"/>
          <w:b/>
          <w:szCs w:val="24"/>
        </w:rPr>
        <w:t>FUNDING FOR THE AVALON THEATRE RENOVATION PROJECT</w:t>
      </w:r>
    </w:p>
    <w:p w:rsidR="00F60AB5" w:rsidRPr="00873F29" w:rsidRDefault="00F60AB5" w:rsidP="00F60AB5">
      <w:pPr>
        <w:rPr>
          <w:rFonts w:cs="Arial"/>
          <w:b/>
          <w:szCs w:val="24"/>
        </w:rPr>
      </w:pPr>
      <w:r w:rsidRPr="00873F29">
        <w:rPr>
          <w:rFonts w:cs="Arial"/>
          <w:szCs w:val="24"/>
        </w:rPr>
        <w:br/>
      </w:r>
      <w:r w:rsidRPr="00873F29">
        <w:rPr>
          <w:rFonts w:cs="Arial"/>
          <w:b/>
          <w:szCs w:val="24"/>
        </w:rPr>
        <w:t>RECITALS:</w:t>
      </w:r>
    </w:p>
    <w:p w:rsidR="00F60AB5" w:rsidRPr="00873F29" w:rsidRDefault="00F60AB5" w:rsidP="00F60AB5">
      <w:pPr>
        <w:rPr>
          <w:rFonts w:cs="Arial"/>
          <w:szCs w:val="24"/>
        </w:rPr>
      </w:pPr>
      <w:r w:rsidRPr="00873F29">
        <w:rPr>
          <w:rFonts w:cs="Arial"/>
          <w:szCs w:val="24"/>
        </w:rPr>
        <w:t xml:space="preserve">On June 20, 2012 the City Council approved </w:t>
      </w:r>
      <w:r>
        <w:rPr>
          <w:rFonts w:cs="Arial"/>
          <w:szCs w:val="24"/>
        </w:rPr>
        <w:t>Resolution No. 27-12</w:t>
      </w:r>
      <w:r w:rsidRPr="00873F29">
        <w:rPr>
          <w:rFonts w:cs="Arial"/>
          <w:szCs w:val="24"/>
        </w:rPr>
        <w:t>.  That Resolution, a copy of which is attached and incorporated by this reference as if it is fully set forth, committed on certain conditions three million ($3,000,000.00) dollars to the renovation of the Avalon Theatre.</w:t>
      </w:r>
    </w:p>
    <w:p w:rsidR="00F60AB5" w:rsidRDefault="00F60AB5" w:rsidP="00F60AB5">
      <w:pPr>
        <w:rPr>
          <w:rFonts w:cs="Arial"/>
          <w:szCs w:val="24"/>
        </w:rPr>
      </w:pPr>
    </w:p>
    <w:p w:rsidR="00F60AB5" w:rsidRPr="00873F29" w:rsidRDefault="00F60AB5" w:rsidP="00F60AB5">
      <w:pPr>
        <w:rPr>
          <w:rFonts w:cs="Arial"/>
          <w:szCs w:val="24"/>
        </w:rPr>
      </w:pPr>
      <w:r w:rsidRPr="00873F29">
        <w:rPr>
          <w:rFonts w:cs="Arial"/>
          <w:szCs w:val="24"/>
        </w:rPr>
        <w:t xml:space="preserve">Subsequent to the adoption of </w:t>
      </w:r>
      <w:r>
        <w:rPr>
          <w:rFonts w:cs="Arial"/>
          <w:szCs w:val="24"/>
        </w:rPr>
        <w:t>Resolution No. 27-12</w:t>
      </w:r>
      <w:r w:rsidRPr="00873F29">
        <w:rPr>
          <w:rFonts w:cs="Arial"/>
          <w:szCs w:val="24"/>
        </w:rPr>
        <w:t xml:space="preserve"> the membership of the City Council changed.  Consistent with the Council’s legal and ethical obligations to be responsible stewards of the public’s funds it reconsidered the Avalon project in general and the commitment made by </w:t>
      </w:r>
      <w:r>
        <w:rPr>
          <w:rFonts w:cs="Arial"/>
          <w:szCs w:val="24"/>
        </w:rPr>
        <w:t>Resolution No. 27-12</w:t>
      </w:r>
      <w:r w:rsidRPr="00873F29">
        <w:rPr>
          <w:rFonts w:cs="Arial"/>
          <w:szCs w:val="24"/>
        </w:rPr>
        <w:t xml:space="preserve"> in particular.  On June 5, 2013 the City Council suspended </w:t>
      </w:r>
      <w:r>
        <w:rPr>
          <w:rFonts w:cs="Arial"/>
          <w:szCs w:val="24"/>
        </w:rPr>
        <w:t>Resolution No. 27-12</w:t>
      </w:r>
      <w:r w:rsidRPr="00873F29">
        <w:rPr>
          <w:rFonts w:cs="Arial"/>
          <w:szCs w:val="24"/>
        </w:rPr>
        <w:t>.</w:t>
      </w:r>
    </w:p>
    <w:p w:rsidR="00F60AB5" w:rsidRDefault="00F60AB5" w:rsidP="00F60AB5">
      <w:pPr>
        <w:rPr>
          <w:rFonts w:cs="Arial"/>
          <w:szCs w:val="24"/>
        </w:rPr>
      </w:pPr>
    </w:p>
    <w:p w:rsidR="00F60AB5" w:rsidRPr="00873F29" w:rsidRDefault="00F60AB5" w:rsidP="00F60AB5">
      <w:pPr>
        <w:rPr>
          <w:rFonts w:cs="Arial"/>
          <w:szCs w:val="24"/>
        </w:rPr>
      </w:pPr>
      <w:r w:rsidRPr="00873F29">
        <w:rPr>
          <w:rFonts w:cs="Arial"/>
          <w:szCs w:val="24"/>
        </w:rPr>
        <w:t xml:space="preserve">After receiving significant public comment and engaging in its own thorough analysis, the City Council has determined that it will honor the commitment made by </w:t>
      </w:r>
      <w:r>
        <w:rPr>
          <w:rFonts w:cs="Arial"/>
          <w:szCs w:val="24"/>
        </w:rPr>
        <w:t>Resolution No. 27-12</w:t>
      </w:r>
      <w:r w:rsidRPr="00873F29">
        <w:rPr>
          <w:rFonts w:cs="Arial"/>
          <w:szCs w:val="24"/>
        </w:rPr>
        <w:t xml:space="preserve"> and furthermore, to avoid inflationary increases and impart certainty to the project, direct that the renovation project proceed apace.   </w:t>
      </w:r>
    </w:p>
    <w:p w:rsidR="00F60AB5" w:rsidRDefault="00F60AB5" w:rsidP="00F60AB5">
      <w:pPr>
        <w:rPr>
          <w:rFonts w:cs="Arial"/>
          <w:szCs w:val="24"/>
        </w:rPr>
      </w:pPr>
    </w:p>
    <w:p w:rsidR="00F60AB5" w:rsidRPr="00873F29" w:rsidRDefault="00F60AB5" w:rsidP="00F60AB5">
      <w:pPr>
        <w:rPr>
          <w:rFonts w:cs="Arial"/>
          <w:szCs w:val="24"/>
        </w:rPr>
      </w:pPr>
      <w:r w:rsidRPr="00873F29">
        <w:rPr>
          <w:rFonts w:cs="Arial"/>
          <w:szCs w:val="24"/>
        </w:rPr>
        <w:t xml:space="preserve">NOW, THEREFORE, BE IT AGREED AND RESOLVED BY THE GRAND JUNCTION CITY COUNCIL THAT THE CITY AFFIRM ITS COMMITMENT TO </w:t>
      </w:r>
      <w:bookmarkStart w:id="5" w:name="hit22"/>
      <w:bookmarkStart w:id="6" w:name="term2_17"/>
      <w:bookmarkEnd w:id="5"/>
      <w:bookmarkEnd w:id="6"/>
      <w:r w:rsidRPr="00873F29">
        <w:rPr>
          <w:rFonts w:cs="Arial"/>
          <w:szCs w:val="24"/>
        </w:rPr>
        <w:t xml:space="preserve">FUNDING THE AVALON RENOVATION IN ACCORDANCE WITH </w:t>
      </w:r>
      <w:r>
        <w:rPr>
          <w:rFonts w:cs="Arial"/>
          <w:szCs w:val="24"/>
        </w:rPr>
        <w:t>RESOLUTION NO. 27-12</w:t>
      </w:r>
      <w:r w:rsidRPr="00873F29">
        <w:rPr>
          <w:rFonts w:cs="Arial"/>
          <w:szCs w:val="24"/>
        </w:rPr>
        <w:t xml:space="preserve">, THE FOREGOING RECITALS AND THE </w:t>
      </w:r>
      <w:bookmarkStart w:id="7" w:name="hit23"/>
      <w:bookmarkStart w:id="8" w:name="term2_18"/>
      <w:bookmarkEnd w:id="7"/>
      <w:bookmarkEnd w:id="8"/>
      <w:r w:rsidRPr="00873F29">
        <w:rPr>
          <w:rFonts w:cs="Arial"/>
          <w:szCs w:val="24"/>
        </w:rPr>
        <w:t xml:space="preserve">DIRECTION TO THE CITY MANAGER SET FORTH HEREIN ALL OF WHICH SHALL SERVE TO AMEND </w:t>
      </w:r>
      <w:r>
        <w:rPr>
          <w:rFonts w:cs="Arial"/>
          <w:szCs w:val="24"/>
        </w:rPr>
        <w:t>RESOLUTION NO. 27-12</w:t>
      </w:r>
      <w:r w:rsidRPr="00873F29">
        <w:rPr>
          <w:rFonts w:cs="Arial"/>
          <w:szCs w:val="24"/>
        </w:rPr>
        <w:t xml:space="preserve"> AND GIVE IT FULL LEGAL EFFECT:</w:t>
      </w:r>
      <w:r w:rsidRPr="00873F29">
        <w:rPr>
          <w:rFonts w:cs="Arial"/>
          <w:szCs w:val="24"/>
        </w:rPr>
        <w:br/>
      </w:r>
    </w:p>
    <w:p w:rsidR="00F60AB5" w:rsidRPr="00873F29" w:rsidRDefault="00F60AB5" w:rsidP="00F60AB5">
      <w:pPr>
        <w:numPr>
          <w:ilvl w:val="0"/>
          <w:numId w:val="1"/>
        </w:numPr>
        <w:rPr>
          <w:rFonts w:cs="Arial"/>
          <w:szCs w:val="24"/>
        </w:rPr>
      </w:pPr>
      <w:r w:rsidRPr="00873F29">
        <w:rPr>
          <w:rFonts w:cs="Arial"/>
          <w:szCs w:val="24"/>
        </w:rPr>
        <w:t xml:space="preserve">By this Resolution the suspension of </w:t>
      </w:r>
      <w:r>
        <w:rPr>
          <w:rFonts w:cs="Arial"/>
          <w:szCs w:val="24"/>
        </w:rPr>
        <w:t>Resolution No. 27-12</w:t>
      </w:r>
      <w:r w:rsidRPr="00873F29">
        <w:rPr>
          <w:rFonts w:cs="Arial"/>
          <w:szCs w:val="24"/>
        </w:rPr>
        <w:t xml:space="preserve"> on June 5, 2013 shall be deemed vacated and of no further effect.  </w:t>
      </w:r>
      <w:r>
        <w:rPr>
          <w:rFonts w:cs="Arial"/>
          <w:szCs w:val="24"/>
        </w:rPr>
        <w:t>Resolution No. 27-12</w:t>
      </w:r>
      <w:r w:rsidRPr="00873F29">
        <w:rPr>
          <w:rFonts w:cs="Arial"/>
          <w:szCs w:val="24"/>
        </w:rPr>
        <w:t xml:space="preserve"> is hereby reinstated as amended.   </w:t>
      </w:r>
    </w:p>
    <w:p w:rsidR="00F60AB5" w:rsidRPr="00873F29" w:rsidRDefault="00F60AB5" w:rsidP="00F60AB5">
      <w:pPr>
        <w:rPr>
          <w:rFonts w:cs="Arial"/>
          <w:szCs w:val="24"/>
        </w:rPr>
      </w:pPr>
    </w:p>
    <w:p w:rsidR="00F60AB5" w:rsidRPr="00873F29" w:rsidRDefault="00F60AB5" w:rsidP="00F60AB5">
      <w:pPr>
        <w:numPr>
          <w:ilvl w:val="0"/>
          <w:numId w:val="1"/>
        </w:numPr>
        <w:rPr>
          <w:rFonts w:cs="Arial"/>
          <w:szCs w:val="24"/>
        </w:rPr>
      </w:pPr>
      <w:r w:rsidRPr="00873F29">
        <w:rPr>
          <w:rFonts w:cs="Arial"/>
          <w:szCs w:val="24"/>
        </w:rPr>
        <w:t>The City of Grand Junction, the Grand Junction Downtown Development Authority (</w:t>
      </w:r>
      <w:proofErr w:type="spellStart"/>
      <w:r w:rsidRPr="00873F29">
        <w:rPr>
          <w:rFonts w:cs="Arial"/>
          <w:szCs w:val="24"/>
        </w:rPr>
        <w:t>DDA</w:t>
      </w:r>
      <w:proofErr w:type="spellEnd"/>
      <w:r w:rsidRPr="00873F29">
        <w:rPr>
          <w:rFonts w:cs="Arial"/>
          <w:szCs w:val="24"/>
        </w:rPr>
        <w:t xml:space="preserve">) and the Avalon Theatre Foundation Board (Foundation) have designated cash and/or financial pledges that will equal or exceed the cost of design, construction, construction oversight and administration and as such the condition of </w:t>
      </w:r>
      <w:r>
        <w:rPr>
          <w:rFonts w:cs="Arial"/>
          <w:szCs w:val="24"/>
        </w:rPr>
        <w:t>Resolution No. 27-12</w:t>
      </w:r>
      <w:r w:rsidRPr="00873F29">
        <w:rPr>
          <w:rFonts w:cs="Arial"/>
          <w:szCs w:val="24"/>
        </w:rPr>
        <w:t xml:space="preserve"> regarding the raising and committing of funds for the renovation project (identified currently as “Option B”) is and shall be deemed satisfied and/or waived;</w:t>
      </w:r>
    </w:p>
    <w:p w:rsidR="00F60AB5" w:rsidRPr="00873F29" w:rsidRDefault="00F60AB5" w:rsidP="00F60AB5">
      <w:pPr>
        <w:rPr>
          <w:rFonts w:cs="Arial"/>
          <w:szCs w:val="24"/>
        </w:rPr>
      </w:pPr>
    </w:p>
    <w:p w:rsidR="00F60AB5" w:rsidRPr="00873F29" w:rsidRDefault="00F60AB5" w:rsidP="00F60AB5">
      <w:pPr>
        <w:numPr>
          <w:ilvl w:val="0"/>
          <w:numId w:val="1"/>
        </w:numPr>
        <w:rPr>
          <w:rFonts w:cs="Arial"/>
          <w:szCs w:val="24"/>
        </w:rPr>
      </w:pPr>
      <w:r w:rsidRPr="00873F29">
        <w:rPr>
          <w:rFonts w:cs="Arial"/>
          <w:szCs w:val="24"/>
        </w:rPr>
        <w:t xml:space="preserve">Notwithstanding paragraph 2) above the City Council does authorize and direct the City Manager to secure and deposit in the accounts of the City the funds of and from the </w:t>
      </w:r>
      <w:proofErr w:type="spellStart"/>
      <w:r w:rsidRPr="00873F29">
        <w:rPr>
          <w:rFonts w:cs="Arial"/>
          <w:szCs w:val="24"/>
        </w:rPr>
        <w:t>DDA</w:t>
      </w:r>
      <w:proofErr w:type="spellEnd"/>
      <w:r w:rsidRPr="00873F29">
        <w:rPr>
          <w:rFonts w:cs="Arial"/>
          <w:szCs w:val="24"/>
        </w:rPr>
        <w:t>, the Foundation, the donors and all others that have participated and/or promised to participate in the funding of the project;</w:t>
      </w:r>
    </w:p>
    <w:p w:rsidR="00F60AB5" w:rsidRPr="00873F29" w:rsidRDefault="00F60AB5" w:rsidP="00F60AB5">
      <w:pPr>
        <w:rPr>
          <w:rFonts w:cs="Arial"/>
          <w:szCs w:val="24"/>
        </w:rPr>
      </w:pPr>
    </w:p>
    <w:p w:rsidR="00F60AB5" w:rsidRPr="00873F29" w:rsidRDefault="00F60AB5" w:rsidP="00F60AB5">
      <w:pPr>
        <w:numPr>
          <w:ilvl w:val="0"/>
          <w:numId w:val="1"/>
        </w:numPr>
        <w:rPr>
          <w:rFonts w:cs="Arial"/>
          <w:szCs w:val="24"/>
        </w:rPr>
      </w:pPr>
      <w:r w:rsidRPr="00873F29">
        <w:rPr>
          <w:rFonts w:cs="Arial"/>
          <w:szCs w:val="24"/>
        </w:rPr>
        <w:lastRenderedPageBreak/>
        <w:t xml:space="preserve">The City Council acknowledges and agrees as the owner of the Avalon Theatre and the party that bears the legal responsibility for the same, that it will by contract be obligated to and be responsible for the entire cost of the renovation project. </w:t>
      </w:r>
    </w:p>
    <w:p w:rsidR="00F60AB5" w:rsidRPr="00873F29" w:rsidRDefault="00F60AB5" w:rsidP="00F60AB5">
      <w:pPr>
        <w:rPr>
          <w:rFonts w:cs="Arial"/>
          <w:szCs w:val="24"/>
        </w:rPr>
      </w:pPr>
    </w:p>
    <w:p w:rsidR="00F60AB5" w:rsidRPr="00873F29" w:rsidRDefault="00F60AB5" w:rsidP="00F60AB5">
      <w:pPr>
        <w:numPr>
          <w:ilvl w:val="0"/>
          <w:numId w:val="1"/>
        </w:numPr>
        <w:rPr>
          <w:rFonts w:cs="Arial"/>
          <w:szCs w:val="24"/>
        </w:rPr>
      </w:pPr>
      <w:r w:rsidRPr="00873F29">
        <w:rPr>
          <w:rFonts w:cs="Arial"/>
          <w:szCs w:val="24"/>
        </w:rPr>
        <w:t>Furthermore, in order to minimize the possibility of expenditure by the City of funds in excess of three million dollars ($3,000,000.00) the City Council does authorize and direct the City Manager to pursue, solicit and appeal to any and all sources of funds, including but not limited to grants, gifts and bequests from the Colorado Department of Local Affairs, the Boettcher and Gates Foundations and any and all other philanthropic, altruistic and benevolent grant/funding agencies.</w:t>
      </w:r>
    </w:p>
    <w:p w:rsidR="00F60AB5" w:rsidRPr="00873F29" w:rsidRDefault="00F60AB5" w:rsidP="00F60AB5">
      <w:pPr>
        <w:rPr>
          <w:rFonts w:cs="Arial"/>
          <w:szCs w:val="24"/>
        </w:rPr>
      </w:pPr>
    </w:p>
    <w:p w:rsidR="00F60AB5" w:rsidRPr="00873F29" w:rsidRDefault="00F60AB5" w:rsidP="00F60AB5">
      <w:pPr>
        <w:numPr>
          <w:ilvl w:val="0"/>
          <w:numId w:val="1"/>
        </w:numPr>
        <w:rPr>
          <w:rFonts w:cs="Arial"/>
          <w:szCs w:val="24"/>
        </w:rPr>
      </w:pPr>
      <w:r w:rsidRPr="00873F29">
        <w:rPr>
          <w:rFonts w:cs="Arial"/>
          <w:szCs w:val="24"/>
        </w:rPr>
        <w:t xml:space="preserve">Pursuant to and in accordance with the foregoing, the City Council authorizes and directs the City Manager to negotiate and enter into contracts with </w:t>
      </w:r>
      <w:proofErr w:type="spellStart"/>
      <w:r w:rsidRPr="00873F29">
        <w:rPr>
          <w:rFonts w:cs="Arial"/>
          <w:szCs w:val="24"/>
        </w:rPr>
        <w:t>FCI</w:t>
      </w:r>
      <w:proofErr w:type="spellEnd"/>
      <w:r w:rsidRPr="00873F29">
        <w:rPr>
          <w:rFonts w:cs="Arial"/>
          <w:szCs w:val="24"/>
        </w:rPr>
        <w:t xml:space="preserve"> Constructors Inc., Chamberlin Architects and incidental service providers in an amount not to exceed seven million six hundred thousand dollars ($7,600,000.00) for the renovation of the Avalon Theatre in a form the same or substantially similar to that now known as Option B.</w:t>
      </w:r>
    </w:p>
    <w:p w:rsidR="00F60AB5" w:rsidRPr="00873F29" w:rsidRDefault="00F60AB5" w:rsidP="00F60AB5">
      <w:pPr>
        <w:rPr>
          <w:rFonts w:cs="Arial"/>
          <w:szCs w:val="24"/>
        </w:rPr>
      </w:pPr>
    </w:p>
    <w:p w:rsidR="00F60AB5" w:rsidRPr="00873F29" w:rsidRDefault="00F60AB5" w:rsidP="00F60AB5">
      <w:pPr>
        <w:numPr>
          <w:ilvl w:val="0"/>
          <w:numId w:val="1"/>
        </w:numPr>
        <w:rPr>
          <w:rFonts w:cs="Arial"/>
          <w:szCs w:val="24"/>
        </w:rPr>
      </w:pPr>
      <w:r w:rsidRPr="00873F29">
        <w:rPr>
          <w:rFonts w:cs="Arial"/>
          <w:szCs w:val="24"/>
        </w:rPr>
        <w:t xml:space="preserve">Pursuant to and in accordance with the foregoing, the City Council authorizes and directs the City Manager to negotiate and enter into contracts with the </w:t>
      </w:r>
      <w:proofErr w:type="spellStart"/>
      <w:r w:rsidRPr="00873F29">
        <w:rPr>
          <w:rFonts w:cs="Arial"/>
          <w:szCs w:val="24"/>
        </w:rPr>
        <w:t>DDA</w:t>
      </w:r>
      <w:proofErr w:type="spellEnd"/>
      <w:r w:rsidRPr="00873F29">
        <w:rPr>
          <w:rFonts w:cs="Arial"/>
          <w:szCs w:val="24"/>
        </w:rPr>
        <w:t xml:space="preserve"> and the Foundation to secure no less than $3,000,000 (three million dollars) from the </w:t>
      </w:r>
      <w:proofErr w:type="spellStart"/>
      <w:r w:rsidRPr="00873F29">
        <w:rPr>
          <w:rFonts w:cs="Arial"/>
          <w:szCs w:val="24"/>
        </w:rPr>
        <w:t>DDA</w:t>
      </w:r>
      <w:proofErr w:type="spellEnd"/>
      <w:r w:rsidRPr="00873F29">
        <w:rPr>
          <w:rFonts w:cs="Arial"/>
          <w:szCs w:val="24"/>
        </w:rPr>
        <w:t xml:space="preserve"> and an amount to be determined from the Foundation anticipated to be no less than one million one hundred thousand dollars ($1,100,000.00.) </w:t>
      </w:r>
    </w:p>
    <w:p w:rsidR="00F60AB5" w:rsidRPr="00873F29" w:rsidRDefault="00F60AB5" w:rsidP="00F60AB5">
      <w:pPr>
        <w:rPr>
          <w:rFonts w:cs="Arial"/>
          <w:szCs w:val="24"/>
        </w:rPr>
      </w:pPr>
    </w:p>
    <w:p w:rsidR="00F60AB5" w:rsidRPr="00873F29" w:rsidRDefault="00F60AB5" w:rsidP="00F60AB5">
      <w:pPr>
        <w:numPr>
          <w:ilvl w:val="0"/>
          <w:numId w:val="1"/>
        </w:numPr>
        <w:rPr>
          <w:rFonts w:cs="Arial"/>
          <w:szCs w:val="24"/>
        </w:rPr>
      </w:pPr>
      <w:r w:rsidRPr="00873F29">
        <w:rPr>
          <w:rFonts w:cs="Arial"/>
          <w:szCs w:val="24"/>
        </w:rPr>
        <w:t xml:space="preserve">The City Council expresses </w:t>
      </w:r>
      <w:proofErr w:type="gramStart"/>
      <w:r w:rsidRPr="00873F29">
        <w:rPr>
          <w:rFonts w:cs="Arial"/>
          <w:szCs w:val="24"/>
        </w:rPr>
        <w:t>its</w:t>
      </w:r>
      <w:proofErr w:type="gramEnd"/>
      <w:r w:rsidRPr="00873F29">
        <w:rPr>
          <w:rFonts w:cs="Arial"/>
          <w:szCs w:val="24"/>
        </w:rPr>
        <w:t xml:space="preserve"> thanks to the </w:t>
      </w:r>
      <w:proofErr w:type="spellStart"/>
      <w:r w:rsidRPr="00873F29">
        <w:rPr>
          <w:rFonts w:cs="Arial"/>
          <w:szCs w:val="24"/>
        </w:rPr>
        <w:t>DDA</w:t>
      </w:r>
      <w:proofErr w:type="spellEnd"/>
      <w:r w:rsidRPr="00873F29">
        <w:rPr>
          <w:rFonts w:cs="Arial"/>
          <w:szCs w:val="24"/>
        </w:rPr>
        <w:t xml:space="preserve"> and the Foundation.</w:t>
      </w:r>
    </w:p>
    <w:p w:rsidR="00F60AB5" w:rsidRPr="00873F29" w:rsidRDefault="00F60AB5" w:rsidP="00F60AB5">
      <w:pPr>
        <w:rPr>
          <w:rFonts w:cs="Arial"/>
          <w:szCs w:val="24"/>
        </w:rPr>
      </w:pPr>
    </w:p>
    <w:p w:rsidR="00F60AB5" w:rsidRPr="00873F29" w:rsidRDefault="00F60AB5" w:rsidP="00F60AB5">
      <w:pPr>
        <w:numPr>
          <w:ilvl w:val="0"/>
          <w:numId w:val="1"/>
        </w:numPr>
        <w:rPr>
          <w:rFonts w:cs="Arial"/>
          <w:szCs w:val="24"/>
        </w:rPr>
      </w:pPr>
      <w:r w:rsidRPr="00873F29">
        <w:rPr>
          <w:rFonts w:cs="Arial"/>
          <w:szCs w:val="24"/>
        </w:rPr>
        <w:t>The City Council extends its sincere appreciation to all citizens that have participated in the deliberations of and/or otherwise been involved in this important community matter.</w:t>
      </w:r>
    </w:p>
    <w:p w:rsidR="00F60AB5" w:rsidRPr="00873F29" w:rsidRDefault="00F60AB5" w:rsidP="00F60AB5">
      <w:pPr>
        <w:rPr>
          <w:rFonts w:cs="Arial"/>
          <w:szCs w:val="24"/>
        </w:rPr>
      </w:pPr>
    </w:p>
    <w:p w:rsidR="00F60AB5" w:rsidRPr="00873F29" w:rsidRDefault="00F60AB5" w:rsidP="00F60AB5">
      <w:pPr>
        <w:rPr>
          <w:rFonts w:cs="Arial"/>
          <w:szCs w:val="24"/>
        </w:rPr>
      </w:pPr>
      <w:r w:rsidRPr="00873F29">
        <w:rPr>
          <w:rFonts w:cs="Arial"/>
          <w:szCs w:val="24"/>
        </w:rPr>
        <w:t xml:space="preserve">PASSED AND ADOPTED THIS </w:t>
      </w:r>
      <w:r>
        <w:rPr>
          <w:rFonts w:cs="Arial"/>
          <w:szCs w:val="24"/>
        </w:rPr>
        <w:t>19</w:t>
      </w:r>
      <w:r w:rsidRPr="00F60AB5">
        <w:rPr>
          <w:rFonts w:cs="Arial"/>
          <w:szCs w:val="24"/>
          <w:vertAlign w:val="superscript"/>
        </w:rPr>
        <w:t>th</w:t>
      </w:r>
      <w:r>
        <w:rPr>
          <w:rFonts w:cs="Arial"/>
          <w:szCs w:val="24"/>
        </w:rPr>
        <w:t xml:space="preserve"> </w:t>
      </w:r>
      <w:r w:rsidRPr="00873F29">
        <w:rPr>
          <w:rFonts w:cs="Arial"/>
          <w:szCs w:val="24"/>
        </w:rPr>
        <w:t xml:space="preserve">DAY OF </w:t>
      </w:r>
      <w:r>
        <w:rPr>
          <w:rFonts w:cs="Arial"/>
          <w:szCs w:val="24"/>
        </w:rPr>
        <w:t>JUNE</w:t>
      </w:r>
      <w:r w:rsidRPr="00873F29">
        <w:rPr>
          <w:rFonts w:cs="Arial"/>
          <w:szCs w:val="24"/>
        </w:rPr>
        <w:t>, 2013.</w:t>
      </w:r>
    </w:p>
    <w:p w:rsidR="00F60AB5" w:rsidRDefault="00F60AB5" w:rsidP="00F60AB5">
      <w:pPr>
        <w:rPr>
          <w:rFonts w:cs="Arial"/>
          <w:szCs w:val="24"/>
        </w:rPr>
      </w:pPr>
    </w:p>
    <w:p w:rsidR="00F60AB5" w:rsidRDefault="00F60AB5" w:rsidP="00F60AB5">
      <w:pPr>
        <w:rPr>
          <w:rFonts w:cs="Arial"/>
          <w:szCs w:val="24"/>
        </w:rPr>
      </w:pPr>
    </w:p>
    <w:p w:rsidR="00F60AB5" w:rsidRPr="00873F29" w:rsidRDefault="00F845C5" w:rsidP="00F60AB5">
      <w:pPr>
        <w:rPr>
          <w:rFonts w:cs="Arial"/>
          <w:szCs w:val="24"/>
          <w:u w:val="single"/>
        </w:rPr>
      </w:pPr>
      <w:r>
        <w:rPr>
          <w:rFonts w:cs="Arial"/>
          <w:szCs w:val="24"/>
          <w:u w:val="single"/>
        </w:rPr>
        <w:t xml:space="preserve">/S/:  Sam </w:t>
      </w:r>
      <w:proofErr w:type="spellStart"/>
      <w:r>
        <w:rPr>
          <w:rFonts w:cs="Arial"/>
          <w:szCs w:val="24"/>
          <w:u w:val="single"/>
        </w:rPr>
        <w:t>Susuras</w:t>
      </w:r>
      <w:proofErr w:type="spellEnd"/>
    </w:p>
    <w:p w:rsidR="00F60AB5" w:rsidRPr="00873F29" w:rsidRDefault="00F60AB5" w:rsidP="00F60AB5">
      <w:pPr>
        <w:rPr>
          <w:rFonts w:cs="Arial"/>
          <w:szCs w:val="24"/>
        </w:rPr>
      </w:pPr>
      <w:r w:rsidRPr="00873F29">
        <w:rPr>
          <w:rFonts w:cs="Arial"/>
          <w:szCs w:val="24"/>
        </w:rPr>
        <w:t>Mayor</w:t>
      </w:r>
      <w:r w:rsidRPr="00873F29">
        <w:rPr>
          <w:rFonts w:cs="Arial"/>
          <w:szCs w:val="24"/>
        </w:rPr>
        <w:br/>
      </w:r>
    </w:p>
    <w:p w:rsidR="00F60AB5" w:rsidRDefault="00F60AB5" w:rsidP="00F60AB5">
      <w:pPr>
        <w:rPr>
          <w:rFonts w:cs="Arial"/>
          <w:szCs w:val="24"/>
        </w:rPr>
      </w:pPr>
      <w:r w:rsidRPr="00873F29">
        <w:rPr>
          <w:rFonts w:cs="Arial"/>
          <w:szCs w:val="24"/>
        </w:rPr>
        <w:t>ATTEST:</w:t>
      </w:r>
      <w:r w:rsidRPr="00873F29">
        <w:rPr>
          <w:rFonts w:cs="Arial"/>
          <w:szCs w:val="24"/>
        </w:rPr>
        <w:br/>
      </w:r>
    </w:p>
    <w:p w:rsidR="00F60AB5" w:rsidRDefault="00F60AB5" w:rsidP="00F60AB5">
      <w:pPr>
        <w:rPr>
          <w:rFonts w:cs="Arial"/>
          <w:szCs w:val="24"/>
        </w:rPr>
      </w:pPr>
    </w:p>
    <w:p w:rsidR="00F60AB5" w:rsidRDefault="00F845C5" w:rsidP="00F60AB5">
      <w:pPr>
        <w:rPr>
          <w:rFonts w:cs="Arial"/>
          <w:szCs w:val="24"/>
          <w:u w:val="single"/>
        </w:rPr>
      </w:pPr>
      <w:r>
        <w:rPr>
          <w:rFonts w:cs="Arial"/>
          <w:szCs w:val="24"/>
          <w:u w:val="single"/>
        </w:rPr>
        <w:t xml:space="preserve">/s/:  Stephanie </w:t>
      </w:r>
      <w:proofErr w:type="spellStart"/>
      <w:r>
        <w:rPr>
          <w:rFonts w:cs="Arial"/>
          <w:szCs w:val="24"/>
          <w:u w:val="single"/>
        </w:rPr>
        <w:t>Tuin</w:t>
      </w:r>
      <w:proofErr w:type="spellEnd"/>
    </w:p>
    <w:p w:rsidR="00F60AB5" w:rsidRDefault="00F60AB5" w:rsidP="00F60AB5">
      <w:pPr>
        <w:rPr>
          <w:rFonts w:cs="Arial"/>
          <w:szCs w:val="24"/>
        </w:rPr>
      </w:pPr>
      <w:r w:rsidRPr="00873F29">
        <w:rPr>
          <w:rFonts w:cs="Arial"/>
          <w:szCs w:val="24"/>
        </w:rPr>
        <w:t xml:space="preserve">City Clerk </w:t>
      </w:r>
    </w:p>
    <w:p w:rsidR="00E23167" w:rsidRPr="00F60AB5" w:rsidRDefault="00E23167" w:rsidP="00F60AB5"/>
    <w:sectPr w:rsidR="00E23167" w:rsidRPr="00F60AB5" w:rsidSect="001F289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E56" w:rsidRDefault="00DB3E56">
      <w:r>
        <w:separator/>
      </w:r>
    </w:p>
  </w:endnote>
  <w:endnote w:type="continuationSeparator" w:id="0">
    <w:p w:rsidR="00DB3E56" w:rsidRDefault="00DB3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95" w:rsidRDefault="00DB3E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95" w:rsidRDefault="00DB3E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95" w:rsidRDefault="00DB3E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E56" w:rsidRDefault="00DB3E56">
      <w:r>
        <w:separator/>
      </w:r>
    </w:p>
  </w:footnote>
  <w:footnote w:type="continuationSeparator" w:id="0">
    <w:p w:rsidR="00DB3E56" w:rsidRDefault="00DB3E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95" w:rsidRDefault="00DB3E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95" w:rsidRDefault="00DB3E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895" w:rsidRDefault="00DB3E5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CB2388"/>
    <w:multiLevelType w:val="hybridMultilevel"/>
    <w:tmpl w:val="20A6C192"/>
    <w:lvl w:ilvl="0" w:tplc="B5F647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CD"/>
    <w:rsid w:val="002C70CD"/>
    <w:rsid w:val="00882789"/>
    <w:rsid w:val="00DB3E56"/>
    <w:rsid w:val="00E23167"/>
    <w:rsid w:val="00F27586"/>
    <w:rsid w:val="00F60AB5"/>
    <w:rsid w:val="00F84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C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70CD"/>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2C70CD"/>
    <w:rPr>
      <w:rFonts w:ascii="Times New Roman" w:eastAsia="Times New Roman" w:hAnsi="Times New Roman" w:cs="Times New Roman"/>
      <w:sz w:val="20"/>
      <w:szCs w:val="20"/>
    </w:rPr>
  </w:style>
  <w:style w:type="paragraph" w:styleId="Header">
    <w:name w:val="header"/>
    <w:basedOn w:val="Normal"/>
    <w:link w:val="HeaderChar"/>
    <w:uiPriority w:val="99"/>
    <w:rsid w:val="002C70CD"/>
    <w:pPr>
      <w:tabs>
        <w:tab w:val="center" w:pos="4680"/>
        <w:tab w:val="right" w:pos="9360"/>
      </w:tabs>
    </w:pPr>
  </w:style>
  <w:style w:type="character" w:customStyle="1" w:styleId="HeaderChar">
    <w:name w:val="Header Char"/>
    <w:basedOn w:val="DefaultParagraphFont"/>
    <w:link w:val="Header"/>
    <w:uiPriority w:val="99"/>
    <w:rsid w:val="002C70CD"/>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C70CD"/>
    <w:rPr>
      <w:rFonts w:ascii="Tahoma" w:hAnsi="Tahoma" w:cs="Tahoma"/>
      <w:sz w:val="16"/>
      <w:szCs w:val="16"/>
    </w:rPr>
  </w:style>
  <w:style w:type="character" w:customStyle="1" w:styleId="BalloonTextChar">
    <w:name w:val="Balloon Text Char"/>
    <w:basedOn w:val="DefaultParagraphFont"/>
    <w:link w:val="BalloonText"/>
    <w:uiPriority w:val="99"/>
    <w:semiHidden/>
    <w:rsid w:val="002C70C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0CD"/>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2C70CD"/>
    <w:pPr>
      <w:tabs>
        <w:tab w:val="center" w:pos="4320"/>
        <w:tab w:val="right" w:pos="8640"/>
      </w:tabs>
    </w:pPr>
    <w:rPr>
      <w:rFonts w:ascii="Times New Roman" w:hAnsi="Times New Roman"/>
      <w:sz w:val="20"/>
    </w:rPr>
  </w:style>
  <w:style w:type="character" w:customStyle="1" w:styleId="FooterChar">
    <w:name w:val="Footer Char"/>
    <w:basedOn w:val="DefaultParagraphFont"/>
    <w:link w:val="Footer"/>
    <w:rsid w:val="002C70CD"/>
    <w:rPr>
      <w:rFonts w:ascii="Times New Roman" w:eastAsia="Times New Roman" w:hAnsi="Times New Roman" w:cs="Times New Roman"/>
      <w:sz w:val="20"/>
      <w:szCs w:val="20"/>
    </w:rPr>
  </w:style>
  <w:style w:type="paragraph" w:styleId="Header">
    <w:name w:val="header"/>
    <w:basedOn w:val="Normal"/>
    <w:link w:val="HeaderChar"/>
    <w:uiPriority w:val="99"/>
    <w:rsid w:val="002C70CD"/>
    <w:pPr>
      <w:tabs>
        <w:tab w:val="center" w:pos="4680"/>
        <w:tab w:val="right" w:pos="9360"/>
      </w:tabs>
    </w:pPr>
  </w:style>
  <w:style w:type="character" w:customStyle="1" w:styleId="HeaderChar">
    <w:name w:val="Header Char"/>
    <w:basedOn w:val="DefaultParagraphFont"/>
    <w:link w:val="Header"/>
    <w:uiPriority w:val="99"/>
    <w:rsid w:val="002C70CD"/>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2C70CD"/>
    <w:rPr>
      <w:rFonts w:ascii="Tahoma" w:hAnsi="Tahoma" w:cs="Tahoma"/>
      <w:sz w:val="16"/>
      <w:szCs w:val="16"/>
    </w:rPr>
  </w:style>
  <w:style w:type="character" w:customStyle="1" w:styleId="BalloonTextChar">
    <w:name w:val="Balloon Text Char"/>
    <w:basedOn w:val="DefaultParagraphFont"/>
    <w:link w:val="BalloonText"/>
    <w:uiPriority w:val="99"/>
    <w:semiHidden/>
    <w:rsid w:val="002C70C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650</Words>
  <Characters>3706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Kemp</dc:creator>
  <cp:lastModifiedBy>Debbie Kemp</cp:lastModifiedBy>
  <cp:revision>2</cp:revision>
  <cp:lastPrinted>2013-06-20T14:15:00Z</cp:lastPrinted>
  <dcterms:created xsi:type="dcterms:W3CDTF">2013-06-18T22:24:00Z</dcterms:created>
  <dcterms:modified xsi:type="dcterms:W3CDTF">2013-06-20T14:30:00Z</dcterms:modified>
</cp:coreProperties>
</file>