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E94D" w14:textId="77777777" w:rsidR="003368C8" w:rsidRDefault="003368C8" w:rsidP="003368C8">
      <w:pPr>
        <w:spacing w:after="0"/>
        <w:jc w:val="center"/>
        <w:rPr>
          <w:rFonts w:ascii="Garamond" w:hAnsi="Garamond"/>
          <w:i/>
          <w:sz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970"/>
        <w:gridCol w:w="6164"/>
      </w:tblGrid>
      <w:tr w:rsidR="00A56F08" w14:paraId="7CD42DC2" w14:textId="77777777" w:rsidTr="00881E36">
        <w:trPr>
          <w:trHeight w:val="3168"/>
          <w:jc w:val="center"/>
        </w:trPr>
        <w:tc>
          <w:tcPr>
            <w:tcW w:w="10754" w:type="dxa"/>
            <w:gridSpan w:val="3"/>
          </w:tcPr>
          <w:p w14:paraId="27CE2B48" w14:textId="77777777" w:rsidR="00B847A3" w:rsidRDefault="00881E36" w:rsidP="00881E36">
            <w:pPr>
              <w:spacing w:before="240"/>
              <w:jc w:val="center"/>
              <w:rPr>
                <w:rFonts w:ascii="Garamond" w:hAnsi="Garamond"/>
                <w:b/>
                <w:i/>
                <w:noProof/>
                <w:sz w:val="40"/>
              </w:rPr>
            </w:pPr>
            <w:r w:rsidRPr="00881E36">
              <w:rPr>
                <w:rFonts w:ascii="Garamond" w:hAnsi="Garamond"/>
                <w:b/>
                <w:i/>
                <w:noProof/>
                <w:sz w:val="40"/>
              </w:rPr>
              <w:drawing>
                <wp:inline distT="0" distB="0" distL="0" distR="0" wp14:anchorId="63265192" wp14:editId="5014360A">
                  <wp:extent cx="2941320" cy="1447800"/>
                  <wp:effectExtent l="0" t="0" r="0" b="0"/>
                  <wp:docPr id="1" name="Picture 1" descr="C:\Users\wandaw\AppData\Local\Microsoft\Windows\INetCache\Content.Outlook\TE97EHGW\CityHal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daw\AppData\Local\Microsoft\Windows\INetCache\Content.Outlook\TE97EHGW\CityHall_blu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1320" cy="1447800"/>
                          </a:xfrm>
                          <a:prstGeom prst="rect">
                            <a:avLst/>
                          </a:prstGeom>
                          <a:noFill/>
                          <a:ln>
                            <a:noFill/>
                          </a:ln>
                        </pic:spPr>
                      </pic:pic>
                    </a:graphicData>
                  </a:graphic>
                </wp:inline>
              </w:drawing>
            </w:r>
          </w:p>
          <w:p w14:paraId="2B5F29D2" w14:textId="77777777" w:rsidR="0059460F" w:rsidRPr="00A56F08" w:rsidRDefault="00987C4C" w:rsidP="00987C4C">
            <w:pPr>
              <w:spacing w:before="240"/>
              <w:jc w:val="center"/>
              <w:rPr>
                <w:rFonts w:ascii="Garamond" w:hAnsi="Garamond"/>
                <w:b/>
                <w:i/>
                <w:noProof/>
                <w:sz w:val="36"/>
              </w:rPr>
            </w:pPr>
            <w:r w:rsidRPr="00B847A3">
              <w:rPr>
                <w:rFonts w:ascii="Garamond" w:hAnsi="Garamond"/>
                <w:b/>
                <w:i/>
                <w:noProof/>
                <w:sz w:val="32"/>
              </w:rPr>
              <w:t>City of Grand Junction, State of Colorado</w:t>
            </w:r>
          </w:p>
        </w:tc>
      </w:tr>
      <w:tr w:rsidR="00805707" w14:paraId="73647E86" w14:textId="77777777" w:rsidTr="00D31F1C">
        <w:trPr>
          <w:jc w:val="center"/>
        </w:trPr>
        <w:tc>
          <w:tcPr>
            <w:tcW w:w="10754" w:type="dxa"/>
            <w:gridSpan w:val="3"/>
          </w:tcPr>
          <w:p w14:paraId="72EC6ED3" w14:textId="77777777" w:rsidR="004E48D4" w:rsidRPr="00031774" w:rsidRDefault="00F87D9B" w:rsidP="0068355E">
            <w:pPr>
              <w:spacing w:after="240"/>
              <w:jc w:val="center"/>
              <w:rPr>
                <w:rFonts w:ascii="Old English Text MT" w:hAnsi="Old English Text MT"/>
                <w:b/>
                <w:color w:val="2B318B"/>
                <w:sz w:val="90"/>
                <w:szCs w:val="90"/>
              </w:rPr>
            </w:pPr>
            <w:r w:rsidRPr="00031774">
              <w:rPr>
                <w:rFonts w:ascii="Old English Text MT" w:hAnsi="Old English Text MT"/>
                <w:b/>
                <w:color w:val="2B318B"/>
                <w:sz w:val="144"/>
                <w:szCs w:val="90"/>
              </w:rPr>
              <w:t>P</w:t>
            </w:r>
            <w:r w:rsidR="0068355E" w:rsidRPr="00031774">
              <w:rPr>
                <w:rFonts w:ascii="Old English Text MT" w:hAnsi="Old English Text MT"/>
                <w:b/>
                <w:color w:val="2B318B"/>
                <w:sz w:val="120"/>
                <w:szCs w:val="120"/>
              </w:rPr>
              <w:t>roclamation</w:t>
            </w:r>
          </w:p>
        </w:tc>
      </w:tr>
      <w:tr w:rsidR="003368C8" w14:paraId="1890D87F" w14:textId="77777777" w:rsidTr="0043758C">
        <w:trPr>
          <w:jc w:val="center"/>
        </w:trPr>
        <w:tc>
          <w:tcPr>
            <w:tcW w:w="1620" w:type="dxa"/>
          </w:tcPr>
          <w:p w14:paraId="7156CDD7" w14:textId="77777777"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r w:rsidR="00CD6BCC" w:rsidRPr="004358FE">
              <w:rPr>
                <w:rFonts w:ascii="Old English Text MT" w:hAnsi="Old English Text MT"/>
                <w:b/>
                <w:color w:val="2B318B"/>
                <w:sz w:val="36"/>
              </w:rPr>
              <w:t>,</w:t>
            </w:r>
          </w:p>
        </w:tc>
        <w:tc>
          <w:tcPr>
            <w:tcW w:w="9134" w:type="dxa"/>
            <w:gridSpan w:val="2"/>
          </w:tcPr>
          <w:p w14:paraId="58F46D64" w14:textId="1C05451F" w:rsidR="005E66F9" w:rsidRDefault="001B6C89" w:rsidP="005E66F9">
            <w:pPr>
              <w:jc w:val="both"/>
              <w:rPr>
                <w:rFonts w:ascii="Garamond" w:hAnsi="Garamond"/>
                <w:sz w:val="28"/>
              </w:rPr>
            </w:pPr>
            <w:r w:rsidRPr="001B6C89">
              <w:rPr>
                <w:rFonts w:ascii="Garamond" w:hAnsi="Garamond"/>
                <w:sz w:val="28"/>
              </w:rPr>
              <w:t xml:space="preserve">April is recognized as </w:t>
            </w:r>
            <w:r w:rsidR="00470670">
              <w:rPr>
                <w:rFonts w:ascii="Garamond" w:hAnsi="Garamond"/>
                <w:sz w:val="28"/>
              </w:rPr>
              <w:t xml:space="preserve">National </w:t>
            </w:r>
            <w:r w:rsidR="007E2D7C">
              <w:rPr>
                <w:rFonts w:ascii="Garamond" w:hAnsi="Garamond"/>
                <w:sz w:val="28"/>
              </w:rPr>
              <w:t>V</w:t>
            </w:r>
            <w:r w:rsidRPr="001B6C89">
              <w:rPr>
                <w:rFonts w:ascii="Garamond" w:hAnsi="Garamond"/>
                <w:sz w:val="28"/>
              </w:rPr>
              <w:t xml:space="preserve">olunteer </w:t>
            </w:r>
            <w:r w:rsidR="007E2D7C">
              <w:rPr>
                <w:rFonts w:ascii="Garamond" w:hAnsi="Garamond"/>
                <w:sz w:val="28"/>
              </w:rPr>
              <w:t>M</w:t>
            </w:r>
            <w:r w:rsidRPr="001B6C89">
              <w:rPr>
                <w:rFonts w:ascii="Garamond" w:hAnsi="Garamond"/>
                <w:sz w:val="28"/>
              </w:rPr>
              <w:t>onth</w:t>
            </w:r>
            <w:r w:rsidR="00F574CC">
              <w:rPr>
                <w:rFonts w:ascii="Garamond" w:hAnsi="Garamond"/>
                <w:sz w:val="28"/>
              </w:rPr>
              <w:t>;</w:t>
            </w:r>
            <w:r w:rsidR="00F574CC" w:rsidRPr="00F574CC">
              <w:rPr>
                <w:rFonts w:ascii="Garamond" w:hAnsi="Garamond"/>
                <w:sz w:val="28"/>
              </w:rPr>
              <w:t xml:space="preserve"> and </w:t>
            </w:r>
          </w:p>
          <w:p w14:paraId="3764294A" w14:textId="6CF04783" w:rsidR="00F574CC" w:rsidRPr="004264F7" w:rsidRDefault="00F574CC" w:rsidP="005E66F9">
            <w:pPr>
              <w:jc w:val="both"/>
              <w:rPr>
                <w:rFonts w:ascii="Garamond" w:hAnsi="Garamond"/>
                <w:sz w:val="28"/>
              </w:rPr>
            </w:pPr>
          </w:p>
        </w:tc>
      </w:tr>
      <w:tr w:rsidR="003368C8" w14:paraId="556F5A63" w14:textId="77777777" w:rsidTr="0043758C">
        <w:trPr>
          <w:jc w:val="center"/>
        </w:trPr>
        <w:tc>
          <w:tcPr>
            <w:tcW w:w="1620" w:type="dxa"/>
          </w:tcPr>
          <w:p w14:paraId="07CE4719" w14:textId="77777777"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p>
        </w:tc>
        <w:tc>
          <w:tcPr>
            <w:tcW w:w="9134" w:type="dxa"/>
            <w:gridSpan w:val="2"/>
          </w:tcPr>
          <w:p w14:paraId="0F8A3E16" w14:textId="647D339A" w:rsidR="004A4D79" w:rsidRDefault="001B6C89" w:rsidP="00725855">
            <w:pPr>
              <w:jc w:val="both"/>
              <w:rPr>
                <w:rFonts w:ascii="Garamond" w:hAnsi="Garamond"/>
                <w:sz w:val="28"/>
              </w:rPr>
            </w:pPr>
            <w:r>
              <w:rPr>
                <w:rFonts w:ascii="Garamond" w:hAnsi="Garamond"/>
                <w:sz w:val="28"/>
              </w:rPr>
              <w:t>in celebration and recognition of the 50</w:t>
            </w:r>
            <w:r w:rsidRPr="001B6C89">
              <w:rPr>
                <w:rFonts w:ascii="Garamond" w:hAnsi="Garamond"/>
                <w:sz w:val="28"/>
                <w:vertAlign w:val="superscript"/>
              </w:rPr>
              <w:t>th</w:t>
            </w:r>
            <w:r>
              <w:rPr>
                <w:rFonts w:ascii="Garamond" w:hAnsi="Garamond"/>
                <w:sz w:val="28"/>
              </w:rPr>
              <w:t xml:space="preserve"> </w:t>
            </w:r>
            <w:r w:rsidR="00470670">
              <w:rPr>
                <w:rFonts w:ascii="Garamond" w:hAnsi="Garamond"/>
                <w:sz w:val="28"/>
              </w:rPr>
              <w:t>A</w:t>
            </w:r>
            <w:r>
              <w:rPr>
                <w:rFonts w:ascii="Garamond" w:hAnsi="Garamond"/>
                <w:sz w:val="28"/>
              </w:rPr>
              <w:t>nniversary of Mesa County RSVP, Inc. and the volunteers of the Grand Valley</w:t>
            </w:r>
            <w:r w:rsidR="00F574CC" w:rsidRPr="00F574CC">
              <w:rPr>
                <w:rFonts w:ascii="Garamond" w:hAnsi="Garamond"/>
                <w:sz w:val="28"/>
              </w:rPr>
              <w:t>; and</w:t>
            </w:r>
          </w:p>
          <w:p w14:paraId="457C87B7" w14:textId="26898C47" w:rsidR="001B6C89" w:rsidRPr="004264F7" w:rsidRDefault="001B6C89" w:rsidP="00725855">
            <w:pPr>
              <w:jc w:val="both"/>
              <w:rPr>
                <w:rFonts w:ascii="Garamond" w:hAnsi="Garamond"/>
                <w:sz w:val="28"/>
              </w:rPr>
            </w:pPr>
          </w:p>
        </w:tc>
      </w:tr>
      <w:tr w:rsidR="003368C8" w14:paraId="4F337C5E" w14:textId="77777777" w:rsidTr="0043758C">
        <w:trPr>
          <w:jc w:val="center"/>
        </w:trPr>
        <w:tc>
          <w:tcPr>
            <w:tcW w:w="1620" w:type="dxa"/>
          </w:tcPr>
          <w:p w14:paraId="2BEB58D0" w14:textId="77777777"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r w:rsidR="00CD6BCC" w:rsidRPr="004358FE">
              <w:rPr>
                <w:rFonts w:ascii="Old English Text MT" w:hAnsi="Old English Text MT"/>
                <w:b/>
                <w:color w:val="2B318B"/>
                <w:sz w:val="36"/>
              </w:rPr>
              <w:t>,</w:t>
            </w:r>
          </w:p>
        </w:tc>
        <w:tc>
          <w:tcPr>
            <w:tcW w:w="9134" w:type="dxa"/>
            <w:gridSpan w:val="2"/>
          </w:tcPr>
          <w:p w14:paraId="7EBAFD06" w14:textId="532795C1" w:rsidR="004A4D79" w:rsidRDefault="001B6C89" w:rsidP="005E66F9">
            <w:pPr>
              <w:jc w:val="both"/>
              <w:rPr>
                <w:rFonts w:ascii="Garamond" w:hAnsi="Garamond"/>
                <w:sz w:val="28"/>
              </w:rPr>
            </w:pPr>
            <w:r>
              <w:rPr>
                <w:rFonts w:ascii="Garamond" w:hAnsi="Garamond"/>
                <w:sz w:val="28"/>
              </w:rPr>
              <w:t xml:space="preserve">Mesa County, RSVP </w:t>
            </w:r>
            <w:r w:rsidR="00470670">
              <w:rPr>
                <w:rFonts w:ascii="Garamond" w:hAnsi="Garamond"/>
                <w:sz w:val="28"/>
              </w:rPr>
              <w:t xml:space="preserve">started in Mesa County </w:t>
            </w:r>
            <w:r>
              <w:rPr>
                <w:rFonts w:ascii="Garamond" w:hAnsi="Garamond"/>
                <w:sz w:val="28"/>
              </w:rPr>
              <w:t>in 1973</w:t>
            </w:r>
            <w:r w:rsidR="00F574CC" w:rsidRPr="00F574CC">
              <w:rPr>
                <w:rFonts w:ascii="Garamond" w:hAnsi="Garamond"/>
                <w:sz w:val="28"/>
              </w:rPr>
              <w:t>; and</w:t>
            </w:r>
          </w:p>
          <w:p w14:paraId="6689CABC" w14:textId="77777777" w:rsidR="005E66F9" w:rsidRPr="004264F7" w:rsidRDefault="005E66F9" w:rsidP="005E66F9">
            <w:pPr>
              <w:jc w:val="both"/>
              <w:rPr>
                <w:rFonts w:ascii="Garamond" w:hAnsi="Garamond"/>
                <w:sz w:val="28"/>
              </w:rPr>
            </w:pPr>
          </w:p>
        </w:tc>
      </w:tr>
      <w:tr w:rsidR="003368C8" w14:paraId="53B58DE6" w14:textId="77777777" w:rsidTr="0043758C">
        <w:trPr>
          <w:jc w:val="center"/>
        </w:trPr>
        <w:tc>
          <w:tcPr>
            <w:tcW w:w="1620" w:type="dxa"/>
          </w:tcPr>
          <w:p w14:paraId="0536F579" w14:textId="77777777"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r w:rsidR="00CD6BCC" w:rsidRPr="004358FE">
              <w:rPr>
                <w:rFonts w:ascii="Old English Text MT" w:hAnsi="Old English Text MT"/>
                <w:b/>
                <w:color w:val="2B318B"/>
                <w:sz w:val="36"/>
              </w:rPr>
              <w:t>,</w:t>
            </w:r>
          </w:p>
        </w:tc>
        <w:tc>
          <w:tcPr>
            <w:tcW w:w="9134" w:type="dxa"/>
            <w:gridSpan w:val="2"/>
          </w:tcPr>
          <w:p w14:paraId="6227E0E0" w14:textId="0A222E68" w:rsidR="00F574CC" w:rsidRDefault="001B6C89" w:rsidP="00F574CC">
            <w:pPr>
              <w:jc w:val="both"/>
              <w:rPr>
                <w:rFonts w:ascii="Garamond" w:hAnsi="Garamond"/>
                <w:sz w:val="28"/>
              </w:rPr>
            </w:pPr>
            <w:r w:rsidRPr="001B6C89">
              <w:rPr>
                <w:rFonts w:ascii="Garamond" w:hAnsi="Garamond"/>
                <w:sz w:val="28"/>
              </w:rPr>
              <w:t xml:space="preserve">RSVP’s 600+ volunteers contribute thousands of </w:t>
            </w:r>
            <w:r w:rsidR="007E2D7C">
              <w:rPr>
                <w:rFonts w:ascii="Garamond" w:hAnsi="Garamond"/>
                <w:sz w:val="28"/>
              </w:rPr>
              <w:t xml:space="preserve">service </w:t>
            </w:r>
            <w:r w:rsidRPr="001B6C89">
              <w:rPr>
                <w:rFonts w:ascii="Garamond" w:hAnsi="Garamond"/>
                <w:sz w:val="28"/>
              </w:rPr>
              <w:t>hours and expertise to nonprofits and governmental agencies around the Grand Valley</w:t>
            </w:r>
            <w:r w:rsidR="00F574CC" w:rsidRPr="00F574CC">
              <w:rPr>
                <w:rFonts w:ascii="Garamond" w:hAnsi="Garamond"/>
                <w:sz w:val="28"/>
              </w:rPr>
              <w:t>; and</w:t>
            </w:r>
          </w:p>
          <w:p w14:paraId="7EDF3307" w14:textId="77777777" w:rsidR="005E66F9" w:rsidRPr="004264F7" w:rsidRDefault="005E66F9" w:rsidP="00725855">
            <w:pPr>
              <w:jc w:val="both"/>
              <w:rPr>
                <w:rFonts w:ascii="Garamond" w:hAnsi="Garamond"/>
                <w:sz w:val="28"/>
              </w:rPr>
            </w:pPr>
          </w:p>
        </w:tc>
      </w:tr>
      <w:tr w:rsidR="003368C8" w14:paraId="43AE7821" w14:textId="77777777" w:rsidTr="0043758C">
        <w:trPr>
          <w:jc w:val="center"/>
        </w:trPr>
        <w:tc>
          <w:tcPr>
            <w:tcW w:w="1620" w:type="dxa"/>
          </w:tcPr>
          <w:p w14:paraId="7711A238" w14:textId="77777777"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r w:rsidR="00CD6BCC" w:rsidRPr="004358FE">
              <w:rPr>
                <w:rFonts w:ascii="Old English Text MT" w:hAnsi="Old English Text MT"/>
                <w:b/>
                <w:color w:val="2B318B"/>
                <w:sz w:val="36"/>
              </w:rPr>
              <w:t>,</w:t>
            </w:r>
          </w:p>
        </w:tc>
        <w:tc>
          <w:tcPr>
            <w:tcW w:w="9134" w:type="dxa"/>
            <w:gridSpan w:val="2"/>
          </w:tcPr>
          <w:p w14:paraId="7A892D3C" w14:textId="11171CFA" w:rsidR="004A4D79" w:rsidRDefault="001B6C89" w:rsidP="00725855">
            <w:pPr>
              <w:jc w:val="both"/>
              <w:rPr>
                <w:rFonts w:ascii="Garamond" w:hAnsi="Garamond"/>
                <w:sz w:val="28"/>
              </w:rPr>
            </w:pPr>
            <w:r w:rsidRPr="001B6C89">
              <w:rPr>
                <w:rFonts w:ascii="Garamond" w:hAnsi="Garamond"/>
                <w:sz w:val="28"/>
              </w:rPr>
              <w:t xml:space="preserve">this contribution of labor equates to well over $2,000,000.00 </w:t>
            </w:r>
            <w:r>
              <w:rPr>
                <w:rFonts w:ascii="Garamond" w:hAnsi="Garamond"/>
                <w:sz w:val="28"/>
              </w:rPr>
              <w:t>annually</w:t>
            </w:r>
            <w:r w:rsidR="00F574CC" w:rsidRPr="00F574CC">
              <w:rPr>
                <w:rFonts w:ascii="Garamond" w:hAnsi="Garamond"/>
                <w:sz w:val="28"/>
              </w:rPr>
              <w:t>; and</w:t>
            </w:r>
          </w:p>
          <w:p w14:paraId="7B995067" w14:textId="77777777" w:rsidR="005E66F9" w:rsidRPr="004264F7" w:rsidRDefault="005E66F9" w:rsidP="00725855">
            <w:pPr>
              <w:jc w:val="both"/>
              <w:rPr>
                <w:rFonts w:ascii="Garamond" w:hAnsi="Garamond"/>
                <w:sz w:val="28"/>
              </w:rPr>
            </w:pPr>
          </w:p>
        </w:tc>
      </w:tr>
      <w:tr w:rsidR="00F574CC" w14:paraId="2EFBA7D0" w14:textId="77777777" w:rsidTr="0043758C">
        <w:trPr>
          <w:jc w:val="center"/>
        </w:trPr>
        <w:tc>
          <w:tcPr>
            <w:tcW w:w="1620" w:type="dxa"/>
          </w:tcPr>
          <w:p w14:paraId="17435572" w14:textId="77777777" w:rsidR="00F574CC" w:rsidRPr="004358FE" w:rsidRDefault="00F574CC" w:rsidP="00F574CC">
            <w:pPr>
              <w:rPr>
                <w:rFonts w:ascii="Old English Text MT" w:hAnsi="Old English Text MT"/>
                <w:b/>
                <w:color w:val="2B318B"/>
                <w:sz w:val="36"/>
              </w:rPr>
            </w:pPr>
            <w:r w:rsidRPr="004358FE">
              <w:rPr>
                <w:rFonts w:ascii="Old English Text MT" w:hAnsi="Old English Text MT"/>
                <w:b/>
                <w:color w:val="2B318B"/>
                <w:sz w:val="36"/>
              </w:rPr>
              <w:t>Whereas,</w:t>
            </w:r>
          </w:p>
        </w:tc>
        <w:tc>
          <w:tcPr>
            <w:tcW w:w="9134" w:type="dxa"/>
            <w:gridSpan w:val="2"/>
          </w:tcPr>
          <w:p w14:paraId="6946FC37" w14:textId="06680BA6" w:rsidR="00F574CC" w:rsidRDefault="001B6C89" w:rsidP="00F574CC">
            <w:pPr>
              <w:jc w:val="both"/>
              <w:rPr>
                <w:rFonts w:ascii="Garamond" w:hAnsi="Garamond"/>
                <w:sz w:val="28"/>
              </w:rPr>
            </w:pPr>
            <w:r>
              <w:rPr>
                <w:rFonts w:ascii="Garamond" w:hAnsi="Garamond"/>
                <w:sz w:val="28"/>
              </w:rPr>
              <w:t>v</w:t>
            </w:r>
            <w:r w:rsidRPr="001B6C89">
              <w:rPr>
                <w:rFonts w:ascii="Garamond" w:hAnsi="Garamond"/>
                <w:sz w:val="28"/>
              </w:rPr>
              <w:t xml:space="preserve">olunteerism is one of the factors that makes Grand Junction and the </w:t>
            </w:r>
            <w:r w:rsidR="00470670">
              <w:rPr>
                <w:rFonts w:ascii="Garamond" w:hAnsi="Garamond"/>
                <w:sz w:val="28"/>
              </w:rPr>
              <w:t xml:space="preserve">rest of the </w:t>
            </w:r>
            <w:r w:rsidRPr="001B6C89">
              <w:rPr>
                <w:rFonts w:ascii="Garamond" w:hAnsi="Garamond"/>
                <w:sz w:val="28"/>
              </w:rPr>
              <w:t>Grand Valley such a wonderful place to live and work</w:t>
            </w:r>
            <w:r>
              <w:rPr>
                <w:rFonts w:ascii="Garamond" w:hAnsi="Garamond"/>
                <w:sz w:val="28"/>
              </w:rPr>
              <w:t>.</w:t>
            </w:r>
          </w:p>
          <w:p w14:paraId="44CE0752" w14:textId="77777777" w:rsidR="00F574CC" w:rsidRPr="004264F7" w:rsidRDefault="00F574CC" w:rsidP="00F574CC">
            <w:pPr>
              <w:jc w:val="both"/>
              <w:rPr>
                <w:rFonts w:ascii="Garamond" w:hAnsi="Garamond"/>
                <w:sz w:val="28"/>
              </w:rPr>
            </w:pPr>
          </w:p>
        </w:tc>
      </w:tr>
      <w:tr w:rsidR="003368C8" w14:paraId="058E97EB" w14:textId="77777777" w:rsidTr="00F87D9B">
        <w:trPr>
          <w:jc w:val="center"/>
        </w:trPr>
        <w:tc>
          <w:tcPr>
            <w:tcW w:w="10754" w:type="dxa"/>
            <w:gridSpan w:val="3"/>
          </w:tcPr>
          <w:p w14:paraId="06AF1393" w14:textId="21046FF5" w:rsidR="003368C8" w:rsidRPr="004B0582" w:rsidRDefault="00A03E62" w:rsidP="001D6194">
            <w:pPr>
              <w:jc w:val="both"/>
              <w:rPr>
                <w:rFonts w:ascii="Garamond" w:hAnsi="Garamond"/>
                <w:sz w:val="28"/>
              </w:rPr>
            </w:pPr>
            <w:r w:rsidRPr="00BE1D91">
              <w:rPr>
                <w:rFonts w:ascii="Garamond" w:hAnsi="Garamond"/>
                <w:b/>
                <w:sz w:val="28"/>
              </w:rPr>
              <w:t xml:space="preserve">NOW, THEREFORE, </w:t>
            </w:r>
            <w:r w:rsidR="004264F7" w:rsidRPr="004B0582">
              <w:rPr>
                <w:rFonts w:ascii="Garamond" w:hAnsi="Garamond"/>
                <w:sz w:val="28"/>
              </w:rPr>
              <w:t xml:space="preserve">I, </w:t>
            </w:r>
            <w:r w:rsidR="001B6C89">
              <w:rPr>
                <w:rFonts w:ascii="Garamond" w:hAnsi="Garamond"/>
                <w:sz w:val="28"/>
              </w:rPr>
              <w:t>Anna Stout</w:t>
            </w:r>
            <w:r w:rsidR="004264F7" w:rsidRPr="004B0582">
              <w:rPr>
                <w:rFonts w:ascii="Garamond" w:hAnsi="Garamond"/>
                <w:sz w:val="28"/>
              </w:rPr>
              <w:t xml:space="preserve">, by the power vested in me as Mayor of the City of Grand Junction, do hereby proclaim </w:t>
            </w:r>
            <w:r w:rsidR="001B6C89">
              <w:rPr>
                <w:rFonts w:ascii="Garamond" w:hAnsi="Garamond"/>
                <w:sz w:val="28"/>
              </w:rPr>
              <w:t>April 2023</w:t>
            </w:r>
            <w:r w:rsidR="004A4D79">
              <w:rPr>
                <w:rFonts w:ascii="Garamond" w:hAnsi="Garamond"/>
                <w:sz w:val="28"/>
              </w:rPr>
              <w:t xml:space="preserve"> </w:t>
            </w:r>
            <w:r w:rsidR="004264F7" w:rsidRPr="004B0582">
              <w:rPr>
                <w:rFonts w:ascii="Garamond" w:hAnsi="Garamond"/>
                <w:sz w:val="28"/>
              </w:rPr>
              <w:t>as</w:t>
            </w:r>
          </w:p>
        </w:tc>
      </w:tr>
      <w:tr w:rsidR="00FA2EE3" w14:paraId="619EC013" w14:textId="77777777" w:rsidTr="00F87D9B">
        <w:trPr>
          <w:jc w:val="center"/>
        </w:trPr>
        <w:tc>
          <w:tcPr>
            <w:tcW w:w="10754" w:type="dxa"/>
            <w:gridSpan w:val="3"/>
          </w:tcPr>
          <w:p w14:paraId="59F1CC38" w14:textId="77777777" w:rsidR="00FA2EE3" w:rsidRDefault="00FA2EE3" w:rsidP="00D558AD">
            <w:pPr>
              <w:jc w:val="both"/>
              <w:rPr>
                <w:rFonts w:ascii="Garamond" w:hAnsi="Garamond"/>
                <w:b/>
                <w:sz w:val="20"/>
                <w:szCs w:val="20"/>
              </w:rPr>
            </w:pPr>
          </w:p>
          <w:p w14:paraId="4A66B79C" w14:textId="35D8D1B5" w:rsidR="007E2D7C" w:rsidRPr="005E66F9" w:rsidRDefault="007E2D7C" w:rsidP="00D558AD">
            <w:pPr>
              <w:jc w:val="both"/>
              <w:rPr>
                <w:rFonts w:ascii="Garamond" w:hAnsi="Garamond"/>
                <w:b/>
                <w:sz w:val="20"/>
                <w:szCs w:val="20"/>
              </w:rPr>
            </w:pPr>
          </w:p>
        </w:tc>
      </w:tr>
      <w:tr w:rsidR="003368C8" w14:paraId="5FF81A50" w14:textId="77777777" w:rsidTr="00F87D9B">
        <w:trPr>
          <w:jc w:val="center"/>
        </w:trPr>
        <w:tc>
          <w:tcPr>
            <w:tcW w:w="10754" w:type="dxa"/>
            <w:gridSpan w:val="3"/>
          </w:tcPr>
          <w:p w14:paraId="223B8207" w14:textId="2544C851" w:rsidR="003368C8" w:rsidRPr="004358FE" w:rsidRDefault="004264F7" w:rsidP="005E66F9">
            <w:pPr>
              <w:jc w:val="center"/>
              <w:rPr>
                <w:rFonts w:ascii="Old English Text MT" w:hAnsi="Old English Text MT"/>
                <w:b/>
                <w:i/>
                <w:color w:val="2B318B"/>
                <w:sz w:val="40"/>
              </w:rPr>
            </w:pPr>
            <w:r w:rsidRPr="004358FE">
              <w:rPr>
                <w:rFonts w:ascii="Old English Text MT" w:hAnsi="Old English Text MT"/>
                <w:b/>
                <w:i/>
                <w:color w:val="2B318B"/>
                <w:sz w:val="40"/>
              </w:rPr>
              <w:t>“</w:t>
            </w:r>
            <w:r w:rsidR="00470670">
              <w:rPr>
                <w:rFonts w:ascii="Old English Text MT" w:hAnsi="Old English Text MT"/>
                <w:b/>
                <w:i/>
                <w:color w:val="2B318B"/>
                <w:sz w:val="40"/>
              </w:rPr>
              <w:t xml:space="preserve">National </w:t>
            </w:r>
            <w:r w:rsidR="001B6C89">
              <w:rPr>
                <w:rFonts w:ascii="Old English Text MT" w:hAnsi="Old English Text MT"/>
                <w:b/>
                <w:i/>
                <w:color w:val="2B318B"/>
                <w:sz w:val="40"/>
              </w:rPr>
              <w:t>Volunteer</w:t>
            </w:r>
            <w:r w:rsidR="00470670">
              <w:rPr>
                <w:rFonts w:ascii="Old English Text MT" w:hAnsi="Old English Text MT"/>
                <w:b/>
                <w:i/>
                <w:color w:val="2B318B"/>
                <w:sz w:val="40"/>
              </w:rPr>
              <w:t xml:space="preserve"> Month</w:t>
            </w:r>
            <w:r w:rsidRPr="004358FE">
              <w:rPr>
                <w:rFonts w:ascii="Old English Text MT" w:hAnsi="Old English Text MT"/>
                <w:b/>
                <w:i/>
                <w:color w:val="2B318B"/>
                <w:sz w:val="40"/>
              </w:rPr>
              <w:t>”</w:t>
            </w:r>
          </w:p>
        </w:tc>
      </w:tr>
      <w:tr w:rsidR="00FA2EE3" w14:paraId="0E64D2AE" w14:textId="77777777" w:rsidTr="00F87D9B">
        <w:trPr>
          <w:jc w:val="center"/>
        </w:trPr>
        <w:tc>
          <w:tcPr>
            <w:tcW w:w="10754" w:type="dxa"/>
            <w:gridSpan w:val="3"/>
          </w:tcPr>
          <w:p w14:paraId="6E9738B4" w14:textId="77777777" w:rsidR="00FA2EE3" w:rsidRDefault="00FA2EE3" w:rsidP="00D558AD">
            <w:pPr>
              <w:jc w:val="both"/>
              <w:rPr>
                <w:rFonts w:ascii="Garamond" w:hAnsi="Garamond"/>
                <w:b/>
                <w:sz w:val="20"/>
                <w:szCs w:val="20"/>
              </w:rPr>
            </w:pPr>
          </w:p>
          <w:p w14:paraId="4C164BC0" w14:textId="2C34546A" w:rsidR="007E2D7C" w:rsidRPr="005E66F9" w:rsidRDefault="007E2D7C" w:rsidP="00D558AD">
            <w:pPr>
              <w:jc w:val="both"/>
              <w:rPr>
                <w:rFonts w:ascii="Garamond" w:hAnsi="Garamond"/>
                <w:b/>
                <w:sz w:val="20"/>
                <w:szCs w:val="20"/>
              </w:rPr>
            </w:pPr>
          </w:p>
        </w:tc>
      </w:tr>
      <w:tr w:rsidR="003368C8" w14:paraId="234A07D2" w14:textId="77777777" w:rsidTr="00F87D9B">
        <w:trPr>
          <w:jc w:val="center"/>
        </w:trPr>
        <w:tc>
          <w:tcPr>
            <w:tcW w:w="10754" w:type="dxa"/>
            <w:gridSpan w:val="3"/>
          </w:tcPr>
          <w:p w14:paraId="4CF30D17" w14:textId="76C2E497" w:rsidR="003368C8" w:rsidRPr="004B0582" w:rsidRDefault="004A4D79" w:rsidP="005E66F9">
            <w:pPr>
              <w:jc w:val="both"/>
              <w:rPr>
                <w:rFonts w:ascii="Garamond" w:hAnsi="Garamond"/>
                <w:sz w:val="28"/>
              </w:rPr>
            </w:pPr>
            <w:r w:rsidRPr="004A4D79">
              <w:rPr>
                <w:rFonts w:ascii="Garamond" w:hAnsi="Garamond"/>
                <w:sz w:val="28"/>
              </w:rPr>
              <w:t xml:space="preserve">in the City of Grand Junction and </w:t>
            </w:r>
            <w:r w:rsidR="001B6C89" w:rsidRPr="001B6C89">
              <w:rPr>
                <w:rFonts w:ascii="Garamond" w:hAnsi="Garamond"/>
                <w:sz w:val="28"/>
              </w:rPr>
              <w:t>sincerely thank Mesa County RSVP, Inc. and the hundreds of volunteers that devote their time to the service of others and for helping to build the sense of community and family that helps make the city of Grand Junction great and wishes this organization another 50 years of success</w:t>
            </w:r>
            <w:r w:rsidR="00F574CC">
              <w:rPr>
                <w:rFonts w:ascii="Garamond" w:hAnsi="Garamond"/>
                <w:sz w:val="28"/>
              </w:rPr>
              <w:t>.</w:t>
            </w:r>
          </w:p>
        </w:tc>
      </w:tr>
      <w:tr w:rsidR="00CD6BCC" w14:paraId="1EB7054F" w14:textId="77777777" w:rsidTr="00F87D9B">
        <w:trPr>
          <w:jc w:val="center"/>
        </w:trPr>
        <w:tc>
          <w:tcPr>
            <w:tcW w:w="10754" w:type="dxa"/>
            <w:gridSpan w:val="3"/>
          </w:tcPr>
          <w:p w14:paraId="247096E8" w14:textId="77777777" w:rsidR="00CD6BCC" w:rsidRDefault="00CD6BCC" w:rsidP="00D558AD">
            <w:pPr>
              <w:jc w:val="both"/>
              <w:rPr>
                <w:rFonts w:ascii="Garamond" w:hAnsi="Garamond"/>
                <w:b/>
                <w:sz w:val="28"/>
              </w:rPr>
            </w:pPr>
          </w:p>
          <w:p w14:paraId="6A1ABC4F" w14:textId="3A673532" w:rsidR="007E2D7C" w:rsidRPr="00E97B36" w:rsidRDefault="007E2D7C" w:rsidP="00D558AD">
            <w:pPr>
              <w:jc w:val="both"/>
              <w:rPr>
                <w:rFonts w:ascii="Garamond" w:hAnsi="Garamond"/>
                <w:b/>
                <w:sz w:val="28"/>
              </w:rPr>
            </w:pPr>
          </w:p>
        </w:tc>
      </w:tr>
      <w:tr w:rsidR="004E48D4" w14:paraId="211C2F47" w14:textId="77777777" w:rsidTr="004E48D4">
        <w:trPr>
          <w:jc w:val="center"/>
        </w:trPr>
        <w:tc>
          <w:tcPr>
            <w:tcW w:w="4590" w:type="dxa"/>
            <w:gridSpan w:val="2"/>
          </w:tcPr>
          <w:p w14:paraId="6E535CAC" w14:textId="77777777" w:rsidR="004E48D4" w:rsidRPr="004B0582" w:rsidRDefault="004E48D4" w:rsidP="004E48D4">
            <w:pPr>
              <w:jc w:val="both"/>
              <w:rPr>
                <w:rFonts w:ascii="Garamond" w:hAnsi="Garamond"/>
                <w:sz w:val="28"/>
              </w:rPr>
            </w:pPr>
          </w:p>
        </w:tc>
        <w:tc>
          <w:tcPr>
            <w:tcW w:w="6164" w:type="dxa"/>
          </w:tcPr>
          <w:p w14:paraId="0F171C70" w14:textId="35674857" w:rsidR="004E48D4" w:rsidRDefault="004E48D4" w:rsidP="004A4D79">
            <w:pPr>
              <w:jc w:val="both"/>
              <w:rPr>
                <w:rFonts w:ascii="Garamond" w:hAnsi="Garamond"/>
                <w:sz w:val="28"/>
              </w:rPr>
            </w:pPr>
            <w:r w:rsidRPr="004B0582">
              <w:rPr>
                <w:rFonts w:ascii="Garamond" w:hAnsi="Garamond"/>
                <w:sz w:val="28"/>
              </w:rPr>
              <w:t xml:space="preserve">IN WITNESS WHEREOF, I have hereunto set my hand and caused to be affixed the official Seal of the City of Grand Junction this </w:t>
            </w:r>
            <w:r w:rsidR="001B6C89">
              <w:rPr>
                <w:rFonts w:ascii="Garamond" w:hAnsi="Garamond"/>
                <w:sz w:val="28"/>
              </w:rPr>
              <w:t>5</w:t>
            </w:r>
            <w:r w:rsidR="001B6C89" w:rsidRPr="001B6C89">
              <w:rPr>
                <w:rFonts w:ascii="Garamond" w:hAnsi="Garamond"/>
                <w:sz w:val="28"/>
                <w:vertAlign w:val="superscript"/>
              </w:rPr>
              <w:t>th</w:t>
            </w:r>
            <w:r w:rsidR="001B6C89">
              <w:rPr>
                <w:rFonts w:ascii="Garamond" w:hAnsi="Garamond"/>
                <w:sz w:val="28"/>
              </w:rPr>
              <w:t xml:space="preserve"> </w:t>
            </w:r>
            <w:r w:rsidRPr="004B0582">
              <w:rPr>
                <w:rFonts w:ascii="Garamond" w:hAnsi="Garamond"/>
                <w:sz w:val="28"/>
              </w:rPr>
              <w:t xml:space="preserve">day of </w:t>
            </w:r>
            <w:r w:rsidR="001B6C89">
              <w:rPr>
                <w:rFonts w:ascii="Garamond" w:hAnsi="Garamond"/>
                <w:sz w:val="28"/>
              </w:rPr>
              <w:t xml:space="preserve">April </w:t>
            </w:r>
            <w:r w:rsidR="00A86BBA">
              <w:rPr>
                <w:rFonts w:ascii="Garamond" w:hAnsi="Garamond"/>
                <w:sz w:val="28"/>
              </w:rPr>
              <w:t>20</w:t>
            </w:r>
            <w:r w:rsidR="00F574CC">
              <w:rPr>
                <w:rFonts w:ascii="Garamond" w:hAnsi="Garamond"/>
                <w:sz w:val="28"/>
              </w:rPr>
              <w:t>2</w:t>
            </w:r>
            <w:r w:rsidR="001B6C89">
              <w:rPr>
                <w:rFonts w:ascii="Garamond" w:hAnsi="Garamond"/>
                <w:sz w:val="28"/>
              </w:rPr>
              <w:t>3</w:t>
            </w:r>
            <w:r w:rsidRPr="004B0582">
              <w:rPr>
                <w:rFonts w:ascii="Garamond" w:hAnsi="Garamond"/>
                <w:sz w:val="28"/>
              </w:rPr>
              <w:t>.</w:t>
            </w:r>
          </w:p>
          <w:p w14:paraId="04AAA22C" w14:textId="77777777" w:rsidR="0043758C" w:rsidRPr="004B0582" w:rsidRDefault="0043758C" w:rsidP="004A4D79">
            <w:pPr>
              <w:jc w:val="both"/>
              <w:rPr>
                <w:rFonts w:ascii="Garamond" w:hAnsi="Garamond"/>
                <w:sz w:val="28"/>
              </w:rPr>
            </w:pPr>
          </w:p>
        </w:tc>
      </w:tr>
      <w:tr w:rsidR="000F7E36" w14:paraId="4AD42703" w14:textId="77777777" w:rsidTr="000F7E36">
        <w:trPr>
          <w:jc w:val="center"/>
        </w:trPr>
        <w:tc>
          <w:tcPr>
            <w:tcW w:w="4590" w:type="dxa"/>
            <w:gridSpan w:val="2"/>
          </w:tcPr>
          <w:p w14:paraId="514E8099" w14:textId="77777777" w:rsidR="000F7E36" w:rsidRDefault="000F7E36" w:rsidP="004E48D4">
            <w:pPr>
              <w:jc w:val="both"/>
              <w:rPr>
                <w:rFonts w:ascii="Garamond" w:hAnsi="Garamond"/>
                <w:b/>
                <w:sz w:val="28"/>
              </w:rPr>
            </w:pPr>
          </w:p>
          <w:p w14:paraId="4BA84433" w14:textId="77777777" w:rsidR="000F7E36" w:rsidRDefault="000F7E36" w:rsidP="004E48D4">
            <w:pPr>
              <w:jc w:val="both"/>
              <w:rPr>
                <w:rFonts w:ascii="Garamond" w:hAnsi="Garamond"/>
                <w:b/>
                <w:sz w:val="28"/>
              </w:rPr>
            </w:pPr>
          </w:p>
        </w:tc>
        <w:tc>
          <w:tcPr>
            <w:tcW w:w="6164" w:type="dxa"/>
          </w:tcPr>
          <w:p w14:paraId="114D3178" w14:textId="77777777" w:rsidR="000F7E36" w:rsidRDefault="000F7E36" w:rsidP="000F7E36">
            <w:pPr>
              <w:jc w:val="center"/>
              <w:rPr>
                <w:rFonts w:ascii="Garamond" w:hAnsi="Garamond"/>
                <w:b/>
                <w:sz w:val="28"/>
                <w:u w:val="single"/>
              </w:rPr>
            </w:pPr>
          </w:p>
          <w:p w14:paraId="596F935F" w14:textId="77777777" w:rsidR="000F7E36" w:rsidRDefault="000F7E36" w:rsidP="000F7E36">
            <w:pPr>
              <w:jc w:val="center"/>
              <w:rPr>
                <w:rFonts w:ascii="Garamond" w:hAnsi="Garamond"/>
                <w:b/>
                <w:sz w:val="28"/>
                <w:u w:val="single"/>
              </w:rPr>
            </w:pPr>
          </w:p>
          <w:p w14:paraId="287587FE" w14:textId="77777777" w:rsidR="000F7E36" w:rsidRDefault="000F7E36" w:rsidP="000F7E36">
            <w:pPr>
              <w:jc w:val="center"/>
              <w:rPr>
                <w:rFonts w:ascii="Garamond" w:hAnsi="Garamond"/>
                <w:b/>
                <w:sz w:val="28"/>
                <w:u w:val="single"/>
              </w:rPr>
            </w:pPr>
            <w:r>
              <w:rPr>
                <w:rFonts w:ascii="Garamond" w:hAnsi="Garamond"/>
                <w:b/>
                <w:sz w:val="28"/>
                <w:u w:val="single"/>
              </w:rPr>
              <w:tab/>
            </w:r>
            <w:r>
              <w:rPr>
                <w:rFonts w:ascii="Garamond" w:hAnsi="Garamond"/>
                <w:b/>
                <w:sz w:val="28"/>
                <w:u w:val="single"/>
              </w:rPr>
              <w:tab/>
            </w:r>
            <w:r>
              <w:rPr>
                <w:rFonts w:ascii="Garamond" w:hAnsi="Garamond"/>
                <w:b/>
                <w:sz w:val="28"/>
                <w:u w:val="single"/>
              </w:rPr>
              <w:tab/>
            </w:r>
            <w:r>
              <w:rPr>
                <w:rFonts w:ascii="Garamond" w:hAnsi="Garamond"/>
                <w:b/>
                <w:sz w:val="28"/>
                <w:u w:val="single"/>
              </w:rPr>
              <w:tab/>
            </w:r>
            <w:r>
              <w:rPr>
                <w:rFonts w:ascii="Garamond" w:hAnsi="Garamond"/>
                <w:b/>
                <w:sz w:val="28"/>
                <w:u w:val="single"/>
              </w:rPr>
              <w:tab/>
            </w:r>
            <w:r>
              <w:rPr>
                <w:rFonts w:ascii="Garamond" w:hAnsi="Garamond"/>
                <w:b/>
                <w:sz w:val="28"/>
                <w:u w:val="single"/>
              </w:rPr>
              <w:tab/>
            </w:r>
          </w:p>
          <w:p w14:paraId="3FEEE501" w14:textId="77777777" w:rsidR="0062160C" w:rsidRPr="000F7E36" w:rsidRDefault="003536DA" w:rsidP="00E65795">
            <w:pPr>
              <w:jc w:val="center"/>
              <w:rPr>
                <w:rFonts w:ascii="Garamond" w:hAnsi="Garamond"/>
                <w:b/>
                <w:sz w:val="28"/>
              </w:rPr>
            </w:pPr>
            <w:r>
              <w:rPr>
                <w:rFonts w:ascii="Garamond" w:hAnsi="Garamond"/>
                <w:b/>
                <w:sz w:val="28"/>
              </w:rPr>
              <w:t>Mayor</w:t>
            </w:r>
          </w:p>
        </w:tc>
      </w:tr>
    </w:tbl>
    <w:p w14:paraId="47E97B27" w14:textId="77777777" w:rsidR="003368C8" w:rsidRPr="003368C8" w:rsidRDefault="003368C8" w:rsidP="003536DA">
      <w:pPr>
        <w:spacing w:after="0"/>
        <w:rPr>
          <w:rFonts w:ascii="Garamond" w:hAnsi="Garamond"/>
          <w:sz w:val="36"/>
        </w:rPr>
      </w:pPr>
    </w:p>
    <w:sectPr w:rsidR="003368C8" w:rsidRPr="003368C8" w:rsidSect="004358FE">
      <w:pgSz w:w="12240" w:h="20160" w:code="5"/>
      <w:pgMar w:top="432" w:right="720" w:bottom="432" w:left="720" w:header="720" w:footer="720" w:gutter="0"/>
      <w:pgBorders w:offsetFrom="page">
        <w:top w:val="thinThickLargeGap" w:sz="24" w:space="24" w:color="2B318B"/>
        <w:left w:val="thinThickLargeGap" w:sz="24" w:space="24" w:color="2B318B"/>
        <w:bottom w:val="thickThinLargeGap" w:sz="24" w:space="24" w:color="2B318B"/>
        <w:right w:val="thickThinLargeGap" w:sz="24" w:space="24" w:color="2B318B"/>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C8"/>
    <w:rsid w:val="0000064A"/>
    <w:rsid w:val="000134A0"/>
    <w:rsid w:val="0001557A"/>
    <w:rsid w:val="00031774"/>
    <w:rsid w:val="00093DA5"/>
    <w:rsid w:val="000B056A"/>
    <w:rsid w:val="000F7DF6"/>
    <w:rsid w:val="000F7E36"/>
    <w:rsid w:val="001377D7"/>
    <w:rsid w:val="001B6C89"/>
    <w:rsid w:val="001D6194"/>
    <w:rsid w:val="00211EBA"/>
    <w:rsid w:val="00226BB0"/>
    <w:rsid w:val="00294627"/>
    <w:rsid w:val="002B072C"/>
    <w:rsid w:val="002B0F7E"/>
    <w:rsid w:val="003368C8"/>
    <w:rsid w:val="0034209E"/>
    <w:rsid w:val="003536DA"/>
    <w:rsid w:val="00391F08"/>
    <w:rsid w:val="004264F7"/>
    <w:rsid w:val="004358FE"/>
    <w:rsid w:val="0043758C"/>
    <w:rsid w:val="00470670"/>
    <w:rsid w:val="00496F51"/>
    <w:rsid w:val="004A4D79"/>
    <w:rsid w:val="004B0582"/>
    <w:rsid w:val="004E48D4"/>
    <w:rsid w:val="0059460F"/>
    <w:rsid w:val="005A2856"/>
    <w:rsid w:val="005E66F9"/>
    <w:rsid w:val="0062160C"/>
    <w:rsid w:val="0066729F"/>
    <w:rsid w:val="00680368"/>
    <w:rsid w:val="0068355E"/>
    <w:rsid w:val="00714E86"/>
    <w:rsid w:val="00725855"/>
    <w:rsid w:val="007D7549"/>
    <w:rsid w:val="007E2D7C"/>
    <w:rsid w:val="007E5364"/>
    <w:rsid w:val="00805707"/>
    <w:rsid w:val="00881E36"/>
    <w:rsid w:val="00987C4C"/>
    <w:rsid w:val="00A03E62"/>
    <w:rsid w:val="00A56F08"/>
    <w:rsid w:val="00A86BBA"/>
    <w:rsid w:val="00B847A3"/>
    <w:rsid w:val="00BA7300"/>
    <w:rsid w:val="00BE1D91"/>
    <w:rsid w:val="00C171E6"/>
    <w:rsid w:val="00CA5FB1"/>
    <w:rsid w:val="00CD6BCC"/>
    <w:rsid w:val="00CD737E"/>
    <w:rsid w:val="00D05E1E"/>
    <w:rsid w:val="00D116B0"/>
    <w:rsid w:val="00D31F1C"/>
    <w:rsid w:val="00D45F67"/>
    <w:rsid w:val="00D558AD"/>
    <w:rsid w:val="00DA0CB7"/>
    <w:rsid w:val="00E241F4"/>
    <w:rsid w:val="00E65795"/>
    <w:rsid w:val="00E67148"/>
    <w:rsid w:val="00E97B36"/>
    <w:rsid w:val="00F00F56"/>
    <w:rsid w:val="00F574CC"/>
    <w:rsid w:val="00F87D9B"/>
    <w:rsid w:val="00FA2EE3"/>
    <w:rsid w:val="00FB032D"/>
    <w:rsid w:val="00FD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26DF"/>
  <w15:chartTrackingRefBased/>
  <w15:docId w15:val="{93C00436-E811-436F-B373-FF2A0FE5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3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Winkelmann</dc:creator>
  <cp:keywords/>
  <dc:description/>
  <cp:lastModifiedBy>Janet Harrell</cp:lastModifiedBy>
  <cp:revision>3</cp:revision>
  <cp:lastPrinted>2019-02-07T21:53:00Z</cp:lastPrinted>
  <dcterms:created xsi:type="dcterms:W3CDTF">2023-03-23T17:29:00Z</dcterms:created>
  <dcterms:modified xsi:type="dcterms:W3CDTF">2023-03-23T17:44:00Z</dcterms:modified>
</cp:coreProperties>
</file>