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109B" w14:textId="77777777" w:rsidR="00ED6DCF" w:rsidRDefault="00000000">
      <w:pPr>
        <w:ind w:left="1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Class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specifications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intended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present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descriptive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list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range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duties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performed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by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employees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40"/>
          <w:sz w:val="16"/>
        </w:rPr>
        <w:t xml:space="preserve"> </w:t>
      </w:r>
      <w:r>
        <w:rPr>
          <w:rFonts w:ascii="Arial"/>
          <w:i/>
          <w:sz w:val="16"/>
        </w:rPr>
        <w:t xml:space="preserve">class. Specifications are </w:t>
      </w:r>
      <w:r>
        <w:rPr>
          <w:rFonts w:ascii="Arial"/>
          <w:b/>
          <w:i/>
          <w:sz w:val="16"/>
          <w:u w:val="single"/>
        </w:rPr>
        <w:t>not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i/>
          <w:sz w:val="16"/>
        </w:rPr>
        <w:t>intended to reflect all duties performed within the job.</w:t>
      </w:r>
    </w:p>
    <w:p w14:paraId="6A58C846" w14:textId="77777777" w:rsidR="00ED6DCF" w:rsidRDefault="00ED6DCF">
      <w:pPr>
        <w:pStyle w:val="BodyText"/>
        <w:spacing w:before="9"/>
        <w:rPr>
          <w:rFonts w:ascii="Arial"/>
          <w:i/>
        </w:rPr>
      </w:pPr>
    </w:p>
    <w:p w14:paraId="6B080795" w14:textId="77777777" w:rsidR="00ED6DCF" w:rsidRDefault="00000000">
      <w:pPr>
        <w:pStyle w:val="Heading1"/>
        <w:rPr>
          <w:u w:val="none"/>
        </w:rPr>
      </w:pPr>
      <w:r>
        <w:rPr>
          <w:spacing w:val="-2"/>
        </w:rPr>
        <w:t>DEFINITION</w:t>
      </w:r>
    </w:p>
    <w:p w14:paraId="2E17DD62" w14:textId="77777777" w:rsidR="00ED6DCF" w:rsidRDefault="00ED6DCF">
      <w:pPr>
        <w:pStyle w:val="BodyText"/>
        <w:rPr>
          <w:rFonts w:ascii="Times New Roman"/>
          <w:b/>
          <w:sz w:val="15"/>
        </w:rPr>
      </w:pPr>
    </w:p>
    <w:p w14:paraId="6494D4FC" w14:textId="77777777" w:rsidR="00ED6DCF" w:rsidRDefault="00000000">
      <w:pPr>
        <w:pStyle w:val="BodyText"/>
        <w:spacing w:before="59"/>
        <w:ind w:left="120" w:right="288"/>
      </w:pPr>
      <w:r>
        <w:t>Direct, manage, supervise, and coordinate the activities and operations of the solid waste, recycling, and waste reduction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services;</w:t>
      </w:r>
      <w:r>
        <w:rPr>
          <w:spacing w:val="-6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divisions,</w:t>
      </w:r>
      <w:r>
        <w:rPr>
          <w:spacing w:val="-5"/>
        </w:rPr>
        <w:t xml:space="preserve"> </w:t>
      </w:r>
      <w:r>
        <w:t>departments, and outside agencies; provide highly responsible and complex administrative support to the Deputy General Services Director.</w:t>
      </w:r>
    </w:p>
    <w:p w14:paraId="3CBBC653" w14:textId="77777777" w:rsidR="00ED6DCF" w:rsidRDefault="00000000">
      <w:pPr>
        <w:pStyle w:val="Heading1"/>
        <w:spacing w:before="165"/>
        <w:rPr>
          <w:u w:val="none"/>
        </w:rPr>
      </w:pPr>
      <w:r>
        <w:rPr>
          <w:spacing w:val="-2"/>
        </w:rPr>
        <w:t>SUPERVISION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EXERCISED</w:t>
      </w:r>
    </w:p>
    <w:p w14:paraId="0AB444E2" w14:textId="77777777" w:rsidR="00ED6DCF" w:rsidRDefault="00ED6DCF">
      <w:pPr>
        <w:pStyle w:val="BodyText"/>
        <w:spacing w:before="4"/>
        <w:rPr>
          <w:rFonts w:ascii="Times New Roman"/>
          <w:b/>
          <w:sz w:val="12"/>
        </w:rPr>
      </w:pPr>
    </w:p>
    <w:p w14:paraId="40C346B4" w14:textId="77777777" w:rsidR="00ED6DCF" w:rsidRDefault="00000000">
      <w:pPr>
        <w:pStyle w:val="BodyText"/>
        <w:spacing w:before="91"/>
        <w:ind w:left="120"/>
        <w:rPr>
          <w:rFonts w:ascii="Times New Roman"/>
        </w:rPr>
      </w:pPr>
      <w:r>
        <w:rPr>
          <w:rFonts w:ascii="Times New Roman"/>
        </w:rPr>
        <w:t>Receives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direction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Deputy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General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Services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Director.</w:t>
      </w:r>
    </w:p>
    <w:p w14:paraId="1E7C2E80" w14:textId="77777777" w:rsidR="00ED6DCF" w:rsidRDefault="00ED6DCF">
      <w:pPr>
        <w:pStyle w:val="BodyText"/>
        <w:spacing w:before="4"/>
        <w:rPr>
          <w:rFonts w:ascii="Times New Roman"/>
        </w:rPr>
      </w:pPr>
    </w:p>
    <w:p w14:paraId="1D10A670" w14:textId="77777777" w:rsidR="00ED6DCF" w:rsidRDefault="00000000">
      <w:pPr>
        <w:pStyle w:val="BodyText"/>
        <w:spacing w:before="1"/>
        <w:ind w:left="120"/>
      </w:pPr>
      <w:r>
        <w:t>Exercises</w:t>
      </w:r>
      <w:r>
        <w:rPr>
          <w:spacing w:val="-2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supervisory,</w:t>
      </w:r>
      <w:r>
        <w:rPr>
          <w:spacing w:val="-4"/>
        </w:rPr>
        <w:t xml:space="preserve"> </w:t>
      </w:r>
      <w:r>
        <w:t>professional,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Waste Reduction and Recycling Division programs, services, and facilities.</w:t>
      </w:r>
    </w:p>
    <w:p w14:paraId="22CDEA89" w14:textId="77777777" w:rsidR="00ED6DCF" w:rsidRDefault="00ED6DCF">
      <w:pPr>
        <w:pStyle w:val="BodyText"/>
      </w:pPr>
    </w:p>
    <w:p w14:paraId="50AB470F" w14:textId="77777777" w:rsidR="00ED6DCF" w:rsidRDefault="00000000">
      <w:pPr>
        <w:spacing w:before="152" w:line="242" w:lineRule="auto"/>
        <w:ind w:left="119" w:right="169"/>
        <w:rPr>
          <w:rFonts w:ascii="Times New Roman"/>
          <w:i/>
          <w:sz w:val="20"/>
        </w:rPr>
      </w:pPr>
      <w:r>
        <w:rPr>
          <w:rFonts w:ascii="Times New Roman"/>
          <w:b/>
          <w:sz w:val="20"/>
          <w:u w:val="single"/>
        </w:rPr>
        <w:t>PRIMARY</w:t>
      </w:r>
      <w:r>
        <w:rPr>
          <w:rFonts w:ascii="Times New Roman"/>
          <w:b/>
          <w:spacing w:val="2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DUTIES</w:t>
      </w:r>
      <w:r>
        <w:rPr>
          <w:rFonts w:ascii="Times New Roman"/>
          <w:sz w:val="20"/>
        </w:rPr>
        <w:t>--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following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are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examples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primary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duties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assigned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positions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classification. Other related duties and responsibilities may be assigned.</w:t>
      </w:r>
    </w:p>
    <w:p w14:paraId="55D1FA9E" w14:textId="77777777" w:rsidR="00ED6DCF" w:rsidRDefault="00ED6DCF">
      <w:pPr>
        <w:pStyle w:val="BodyText"/>
        <w:spacing w:before="9"/>
        <w:rPr>
          <w:rFonts w:ascii="Times New Roman"/>
          <w:i/>
          <w:sz w:val="19"/>
        </w:rPr>
      </w:pPr>
    </w:p>
    <w:p w14:paraId="73885603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spacing w:before="0"/>
        <w:ind w:left="839" w:right="266" w:hanging="720"/>
        <w:rPr>
          <w:sz w:val="20"/>
        </w:rPr>
      </w:pPr>
      <w:r>
        <w:rPr>
          <w:sz w:val="20"/>
        </w:rPr>
        <w:t>Direct,</w:t>
      </w:r>
      <w:r>
        <w:rPr>
          <w:spacing w:val="-1"/>
          <w:sz w:val="20"/>
        </w:rPr>
        <w:t xml:space="preserve"> </w:t>
      </w:r>
      <w:r>
        <w:rPr>
          <w:sz w:val="20"/>
        </w:rPr>
        <w:t>oversee,</w:t>
      </w:r>
      <w:r>
        <w:rPr>
          <w:spacing w:val="-1"/>
          <w:sz w:val="20"/>
        </w:rPr>
        <w:t xml:space="preserve"> </w:t>
      </w:r>
      <w:r>
        <w:rPr>
          <w:sz w:val="20"/>
        </w:rPr>
        <w:t>and coordinate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services and activities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solid</w:t>
      </w:r>
      <w:r>
        <w:rPr>
          <w:spacing w:val="-2"/>
          <w:sz w:val="20"/>
        </w:rPr>
        <w:t xml:space="preserve"> </w:t>
      </w:r>
      <w:r>
        <w:rPr>
          <w:sz w:val="20"/>
        </w:rPr>
        <w:t>waste,</w:t>
      </w:r>
      <w:r>
        <w:rPr>
          <w:spacing w:val="-1"/>
          <w:sz w:val="20"/>
        </w:rPr>
        <w:t xml:space="preserve"> </w:t>
      </w:r>
      <w:r>
        <w:rPr>
          <w:sz w:val="20"/>
        </w:rPr>
        <w:t>waste</w:t>
      </w:r>
      <w:r>
        <w:rPr>
          <w:spacing w:val="-2"/>
          <w:sz w:val="20"/>
        </w:rPr>
        <w:t xml:space="preserve"> </w:t>
      </w:r>
      <w:r>
        <w:rPr>
          <w:sz w:val="20"/>
        </w:rPr>
        <w:t>reduction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recycling programs, services, and facilities, including the planning, development, and implementation of new and enhanced waste reduction and diversion programs; establishment of schedules, means and methods for effective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collection</w:t>
      </w:r>
      <w:r>
        <w:rPr>
          <w:spacing w:val="-6"/>
          <w:sz w:val="20"/>
        </w:rPr>
        <w:t xml:space="preserve"> </w:t>
      </w:r>
      <w:r>
        <w:rPr>
          <w:sz w:val="20"/>
        </w:rPr>
        <w:t>services,</w:t>
      </w:r>
      <w:r>
        <w:rPr>
          <w:spacing w:val="-6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recycling</w:t>
      </w:r>
      <w:r>
        <w:rPr>
          <w:spacing w:val="-6"/>
          <w:sz w:val="20"/>
        </w:rPr>
        <w:t xml:space="preserve"> </w:t>
      </w:r>
      <w:r>
        <w:rPr>
          <w:sz w:val="20"/>
        </w:rPr>
        <w:t>and waste diversion activities.</w:t>
      </w:r>
    </w:p>
    <w:p w14:paraId="5058B064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ind w:left="839" w:right="465" w:hanging="720"/>
        <w:rPr>
          <w:sz w:val="20"/>
        </w:rPr>
      </w:pP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functions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subordinate</w:t>
      </w:r>
      <w:r>
        <w:rPr>
          <w:spacing w:val="-4"/>
          <w:sz w:val="20"/>
        </w:rPr>
        <w:t xml:space="preserve"> </w:t>
      </w:r>
      <w:r>
        <w:rPr>
          <w:sz w:val="20"/>
        </w:rPr>
        <w:t>supervisors;</w:t>
      </w:r>
      <w:r>
        <w:rPr>
          <w:spacing w:val="-4"/>
          <w:sz w:val="20"/>
        </w:rPr>
        <w:t xml:space="preserve"> </w:t>
      </w:r>
      <w:r>
        <w:rPr>
          <w:sz w:val="20"/>
        </w:rPr>
        <w:t>evaluate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 employees to correct deficiencies; recommend and approve new hires, terminations, and disciplinary actions; ensure training and staff development activities; manage staffing costs.</w:t>
      </w:r>
    </w:p>
    <w:p w14:paraId="7573DD8B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spacing w:before="161"/>
        <w:ind w:left="839" w:right="578" w:hanging="720"/>
        <w:rPr>
          <w:sz w:val="20"/>
        </w:rPr>
      </w:pPr>
      <w:r>
        <w:rPr>
          <w:sz w:val="20"/>
        </w:rPr>
        <w:t>Assess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monitor</w:t>
      </w:r>
      <w:r>
        <w:rPr>
          <w:spacing w:val="-5"/>
          <w:sz w:val="20"/>
        </w:rPr>
        <w:t xml:space="preserve"> </w:t>
      </w:r>
      <w:r>
        <w:rPr>
          <w:sz w:val="20"/>
        </w:rPr>
        <w:t>workload,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systems,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relationships; identify opportunities for improvement; recommend and implement change.</w:t>
      </w:r>
    </w:p>
    <w:p w14:paraId="790708F1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ind w:left="839" w:right="281" w:hanging="720"/>
        <w:rPr>
          <w:sz w:val="20"/>
        </w:rPr>
      </w:pP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goals,</w:t>
      </w:r>
      <w:r>
        <w:rPr>
          <w:spacing w:val="-5"/>
          <w:sz w:val="20"/>
        </w:rPr>
        <w:t xml:space="preserve"> </w:t>
      </w:r>
      <w:r>
        <w:rPr>
          <w:sz w:val="20"/>
        </w:rPr>
        <w:t>objectives,</w:t>
      </w:r>
      <w:r>
        <w:rPr>
          <w:spacing w:val="-5"/>
          <w:sz w:val="20"/>
        </w:rPr>
        <w:t xml:space="preserve"> </w:t>
      </w:r>
      <w:r>
        <w:rPr>
          <w:sz w:val="20"/>
        </w:rPr>
        <w:t>policies,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priorities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assigned programs; develop long-range business plans; recommend and administer policies and procedures.</w:t>
      </w:r>
    </w:p>
    <w:p w14:paraId="1DEEF1AD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spacing w:before="160"/>
        <w:ind w:left="839" w:right="589" w:hanging="720"/>
        <w:rPr>
          <w:sz w:val="20"/>
        </w:rPr>
      </w:pPr>
      <w:r>
        <w:rPr>
          <w:sz w:val="20"/>
        </w:rPr>
        <w:t>Oversee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budget;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 forecast of funds needed for staffing, equipment, materials, and supplies; evaluate cost-saving or revenue-producing approaches; monitor and approve expenditures; implement adjustments.</w:t>
      </w:r>
    </w:p>
    <w:p w14:paraId="72BA3184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spacing w:before="161"/>
        <w:ind w:left="839" w:right="400" w:hanging="720"/>
        <w:rPr>
          <w:sz w:val="20"/>
        </w:rPr>
      </w:pPr>
      <w:r>
        <w:rPr>
          <w:sz w:val="20"/>
        </w:rPr>
        <w:t>Direct and oversee the planning, implementation, and coordination in the acquisition, construction, and replacement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facilities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equipment;</w:t>
      </w:r>
      <w:r>
        <w:rPr>
          <w:spacing w:val="-5"/>
          <w:sz w:val="20"/>
        </w:rPr>
        <w:t xml:space="preserve"> </w:t>
      </w:r>
      <w:r>
        <w:rPr>
          <w:sz w:val="20"/>
        </w:rPr>
        <w:t>oversee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operating</w:t>
      </w:r>
      <w:r>
        <w:rPr>
          <w:spacing w:val="-5"/>
          <w:sz w:val="20"/>
        </w:rPr>
        <w:t xml:space="preserve"> </w:t>
      </w:r>
      <w:r>
        <w:rPr>
          <w:sz w:val="20"/>
        </w:rPr>
        <w:t>plans,</w:t>
      </w:r>
      <w:r>
        <w:rPr>
          <w:spacing w:val="-5"/>
          <w:sz w:val="20"/>
        </w:rPr>
        <w:t xml:space="preserve"> </w:t>
      </w:r>
      <w:r>
        <w:rPr>
          <w:sz w:val="20"/>
        </w:rPr>
        <w:t>requests</w:t>
      </w:r>
      <w:r>
        <w:rPr>
          <w:spacing w:val="-5"/>
          <w:sz w:val="20"/>
        </w:rPr>
        <w:t xml:space="preserve"> </w:t>
      </w:r>
      <w:r>
        <w:rPr>
          <w:sz w:val="20"/>
        </w:rPr>
        <w:t>for proposals, and bid proposals.</w:t>
      </w:r>
    </w:p>
    <w:p w14:paraId="6C0A9394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39"/>
        </w:tabs>
        <w:spacing w:before="157"/>
        <w:ind w:left="839" w:right="375" w:hanging="720"/>
        <w:rPr>
          <w:sz w:val="20"/>
        </w:rPr>
      </w:pPr>
      <w:r>
        <w:rPr>
          <w:sz w:val="20"/>
        </w:rPr>
        <w:t>Perform detailed financial and business operation analysis of data in areas of assignment to include long range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planning,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reporting,</w:t>
      </w:r>
      <w:r>
        <w:rPr>
          <w:spacing w:val="-4"/>
          <w:sz w:val="20"/>
        </w:rPr>
        <w:t xml:space="preserve"> </w:t>
      </w: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margin</w:t>
      </w:r>
      <w:r>
        <w:rPr>
          <w:spacing w:val="-6"/>
          <w:sz w:val="20"/>
        </w:rPr>
        <w:t xml:space="preserve"> </w:t>
      </w:r>
      <w:r>
        <w:rPr>
          <w:sz w:val="20"/>
        </w:rPr>
        <w:t>analysis,</w:t>
      </w:r>
      <w:r>
        <w:rPr>
          <w:spacing w:val="-5"/>
          <w:sz w:val="20"/>
        </w:rPr>
        <w:t xml:space="preserve"> </w:t>
      </w:r>
      <w:r>
        <w:rPr>
          <w:sz w:val="20"/>
        </w:rPr>
        <w:t>forecasting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revenues and expenditures; identify and report trends, issues, and opportunities for improvement of business </w:t>
      </w:r>
      <w:proofErr w:type="gramStart"/>
      <w:r>
        <w:rPr>
          <w:sz w:val="20"/>
        </w:rPr>
        <w:t>processes;</w:t>
      </w:r>
      <w:proofErr w:type="gramEnd"/>
      <w:r>
        <w:rPr>
          <w:sz w:val="20"/>
        </w:rPr>
        <w:t xml:space="preserve"> provide recommendations and strategic insights based on analysis.</w:t>
      </w:r>
    </w:p>
    <w:p w14:paraId="6CCC9411" w14:textId="77777777" w:rsidR="00ED6DCF" w:rsidRDefault="00ED6DCF">
      <w:pPr>
        <w:pStyle w:val="BodyText"/>
      </w:pPr>
    </w:p>
    <w:p w14:paraId="7F594164" w14:textId="77777777" w:rsidR="00ED6DCF" w:rsidRDefault="00ED6DCF">
      <w:pPr>
        <w:pStyle w:val="BodyText"/>
      </w:pPr>
    </w:p>
    <w:p w14:paraId="1E2E84DA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160"/>
        <w:ind w:left="642"/>
        <w:rPr>
          <w:sz w:val="20"/>
        </w:rPr>
      </w:pPr>
      <w:r>
        <w:rPr>
          <w:sz w:val="20"/>
        </w:rPr>
        <w:t>Serve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liaison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recycling,</w:t>
      </w:r>
      <w:r>
        <w:rPr>
          <w:spacing w:val="-7"/>
          <w:sz w:val="20"/>
        </w:rPr>
        <w:t xml:space="preserve"> </w:t>
      </w:r>
      <w:r>
        <w:rPr>
          <w:sz w:val="20"/>
        </w:rPr>
        <w:t>waste</w:t>
      </w:r>
      <w:r>
        <w:rPr>
          <w:spacing w:val="-9"/>
          <w:sz w:val="20"/>
        </w:rPr>
        <w:t xml:space="preserve"> </w:t>
      </w:r>
      <w:r>
        <w:rPr>
          <w:sz w:val="20"/>
        </w:rPr>
        <w:t>diversion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solid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divisions,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departments,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outside</w:t>
      </w:r>
      <w:proofErr w:type="gramEnd"/>
    </w:p>
    <w:p w14:paraId="79AB6BD8" w14:textId="77777777" w:rsidR="00ED6DCF" w:rsidRDefault="00ED6DCF">
      <w:pPr>
        <w:rPr>
          <w:sz w:val="20"/>
        </w:rPr>
        <w:sectPr w:rsidR="00ED6DCF" w:rsidSect="006428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864" w:footer="1195" w:gutter="0"/>
          <w:pgNumType w:start="1"/>
          <w:cols w:space="720"/>
          <w:docGrid w:linePitch="299"/>
        </w:sectPr>
      </w:pPr>
    </w:p>
    <w:p w14:paraId="405536B4" w14:textId="77777777" w:rsidR="00ED6DCF" w:rsidRDefault="00000000">
      <w:pPr>
        <w:pStyle w:val="BodyText"/>
        <w:spacing w:before="80"/>
        <w:ind w:left="840" w:right="288"/>
      </w:pPr>
      <w:r>
        <w:lastRenderedPageBreak/>
        <w:t>agencies,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general</w:t>
      </w:r>
      <w:r>
        <w:rPr>
          <w:spacing w:val="-5"/>
        </w:rPr>
        <w:t xml:space="preserve"> </w:t>
      </w:r>
      <w:r>
        <w:t>public</w:t>
      </w:r>
      <w:proofErr w:type="gramEnd"/>
      <w:r>
        <w:t>;</w:t>
      </w:r>
      <w:r>
        <w:rPr>
          <w:spacing w:val="-5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inquiries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complaints; receive, research, and respond to requests for service and information; establish and maintain cooperative working relationships with regulatory agencies; serve as the primary point of contact with federal, state and local regulators.</w:t>
      </w:r>
    </w:p>
    <w:p w14:paraId="20206D56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  <w:tab w:val="left" w:pos="840"/>
        </w:tabs>
        <w:spacing w:before="161"/>
        <w:ind w:right="484" w:hanging="720"/>
        <w:rPr>
          <w:sz w:val="20"/>
        </w:rPr>
      </w:pP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meetings;</w:t>
      </w:r>
      <w:r>
        <w:rPr>
          <w:spacing w:val="-5"/>
          <w:sz w:val="20"/>
        </w:rPr>
        <w:t xml:space="preserve"> </w:t>
      </w:r>
      <w:r>
        <w:rPr>
          <w:sz w:val="20"/>
        </w:rPr>
        <w:t>stay</w:t>
      </w:r>
      <w:r>
        <w:rPr>
          <w:spacing w:val="-2"/>
          <w:sz w:val="20"/>
        </w:rPr>
        <w:t xml:space="preserve"> </w:t>
      </w:r>
      <w:r>
        <w:rPr>
          <w:sz w:val="20"/>
        </w:rPr>
        <w:t>abreast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trends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field of solid waste, recycling, and waste diversion programs and technologies.</w:t>
      </w:r>
    </w:p>
    <w:p w14:paraId="170F3CD5" w14:textId="77777777" w:rsidR="00ED6DCF" w:rsidRDefault="00000000">
      <w:pPr>
        <w:pStyle w:val="ListParagraph"/>
        <w:numPr>
          <w:ilvl w:val="0"/>
          <w:numId w:val="1"/>
        </w:numPr>
        <w:tabs>
          <w:tab w:val="left" w:pos="642"/>
        </w:tabs>
        <w:ind w:left="642" w:hanging="522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duties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similar</w:t>
      </w:r>
      <w:r>
        <w:rPr>
          <w:spacing w:val="-7"/>
          <w:sz w:val="20"/>
        </w:rPr>
        <w:t xml:space="preserve"> </w:t>
      </w:r>
      <w:r>
        <w:rPr>
          <w:sz w:val="20"/>
        </w:rPr>
        <w:t>nature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level.</w:t>
      </w:r>
    </w:p>
    <w:p w14:paraId="3E9D80E2" w14:textId="77777777" w:rsidR="00ED6DCF" w:rsidRDefault="00ED6DCF">
      <w:pPr>
        <w:pStyle w:val="BodyText"/>
      </w:pPr>
    </w:p>
    <w:p w14:paraId="3B663F36" w14:textId="77777777" w:rsidR="00ED6DCF" w:rsidRDefault="00ED6DCF">
      <w:pPr>
        <w:pStyle w:val="BodyText"/>
      </w:pPr>
    </w:p>
    <w:p w14:paraId="5C93BDAD" w14:textId="77777777" w:rsidR="00ED6DCF" w:rsidRDefault="00000000">
      <w:pPr>
        <w:pStyle w:val="Heading1"/>
        <w:spacing w:before="140"/>
        <w:rPr>
          <w:u w:val="none"/>
        </w:rPr>
      </w:pPr>
      <w:r>
        <w:rPr>
          <w:spacing w:val="-2"/>
        </w:rPr>
        <w:t>QUALIFICATIONS</w:t>
      </w:r>
    </w:p>
    <w:p w14:paraId="2AE0857E" w14:textId="77777777" w:rsidR="00ED6DCF" w:rsidRDefault="00ED6DCF">
      <w:pPr>
        <w:pStyle w:val="BodyText"/>
        <w:spacing w:before="9"/>
        <w:rPr>
          <w:rFonts w:ascii="Times New Roman"/>
          <w:b/>
          <w:sz w:val="12"/>
        </w:rPr>
      </w:pPr>
    </w:p>
    <w:p w14:paraId="026DFEFB" w14:textId="77777777" w:rsidR="00ED6DCF" w:rsidRDefault="00000000">
      <w:pPr>
        <w:pStyle w:val="Heading2"/>
        <w:spacing w:before="91"/>
        <w:rPr>
          <w:u w:val="none"/>
        </w:rPr>
      </w:pPr>
      <w:r>
        <w:t>Knowledge</w:t>
      </w:r>
      <w:r>
        <w:rPr>
          <w:spacing w:val="-12"/>
        </w:rPr>
        <w:t xml:space="preserve"> </w:t>
      </w:r>
      <w:r>
        <w:rPr>
          <w:spacing w:val="-5"/>
        </w:rPr>
        <w:t>of</w:t>
      </w:r>
      <w:r>
        <w:rPr>
          <w:spacing w:val="-5"/>
          <w:u w:val="none"/>
        </w:rPr>
        <w:t>:</w:t>
      </w:r>
    </w:p>
    <w:p w14:paraId="50DB8C3E" w14:textId="77777777" w:rsidR="00ED6DCF" w:rsidRDefault="00ED6DCF">
      <w:pPr>
        <w:pStyle w:val="BodyText"/>
        <w:spacing w:before="5"/>
        <w:rPr>
          <w:rFonts w:ascii="Times New Roman"/>
          <w:b/>
        </w:rPr>
      </w:pPr>
    </w:p>
    <w:p w14:paraId="11A0150C" w14:textId="77777777" w:rsidR="00ED6DCF" w:rsidRDefault="00000000">
      <w:pPr>
        <w:pStyle w:val="BodyText"/>
        <w:ind w:left="120"/>
        <w:jc w:val="both"/>
      </w:pP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training.</w:t>
      </w:r>
    </w:p>
    <w:p w14:paraId="455434C4" w14:textId="77777777" w:rsidR="00ED6DCF" w:rsidRDefault="00000000">
      <w:pPr>
        <w:pStyle w:val="BodyText"/>
        <w:spacing w:line="243" w:lineRule="exact"/>
        <w:ind w:left="120"/>
        <w:jc w:val="both"/>
      </w:pP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administration.</w:t>
      </w:r>
    </w:p>
    <w:p w14:paraId="4A792103" w14:textId="77777777" w:rsidR="00ED6DCF" w:rsidRDefault="00000000">
      <w:pPr>
        <w:pStyle w:val="BodyText"/>
        <w:ind w:left="120" w:right="1838"/>
        <w:jc w:val="both"/>
      </w:pPr>
      <w:r>
        <w:t>Operations,</w:t>
      </w:r>
      <w:r>
        <w:rPr>
          <w:spacing w:val="-4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diversion</w:t>
      </w:r>
      <w:r>
        <w:rPr>
          <w:spacing w:val="-5"/>
        </w:rPr>
        <w:t xml:space="preserve"> </w:t>
      </w:r>
      <w:r>
        <w:t>program. 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landfill,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station,</w:t>
      </w:r>
      <w:r>
        <w:rPr>
          <w:spacing w:val="-3"/>
        </w:rPr>
        <w:t xml:space="preserve"> </w:t>
      </w:r>
      <w:r>
        <w:t>recycling,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hauling</w:t>
      </w:r>
      <w:r>
        <w:rPr>
          <w:spacing w:val="-4"/>
        </w:rPr>
        <w:t xml:space="preserve"> </w:t>
      </w:r>
      <w:r>
        <w:t>design, operations, technologies, and best management practices.</w:t>
      </w:r>
    </w:p>
    <w:p w14:paraId="23F459D1" w14:textId="77777777" w:rsidR="00ED6DCF" w:rsidRDefault="00000000">
      <w:pPr>
        <w:pStyle w:val="BodyText"/>
        <w:ind w:left="120" w:right="288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and diversion programs, natural resource conservation, and conventional recycling methods.</w:t>
      </w:r>
    </w:p>
    <w:p w14:paraId="702665B7" w14:textId="77777777" w:rsidR="00ED6DCF" w:rsidRDefault="00000000">
      <w:pPr>
        <w:pStyle w:val="BodyText"/>
        <w:ind w:left="120" w:right="3833"/>
      </w:pPr>
      <w:r>
        <w:t>Principles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administration. Customer service principles and problem resolution techniques.</w:t>
      </w:r>
    </w:p>
    <w:p w14:paraId="0C18FF91" w14:textId="77777777" w:rsidR="00ED6DCF" w:rsidRDefault="00000000">
      <w:pPr>
        <w:pStyle w:val="BodyText"/>
        <w:ind w:left="120" w:right="3833"/>
      </w:pPr>
      <w:r>
        <w:t>Occupational</w:t>
      </w:r>
      <w:r>
        <w:rPr>
          <w:spacing w:val="-7"/>
        </w:rPr>
        <w:t xml:space="preserve"> </w:t>
      </w:r>
      <w:r>
        <w:t>hazards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precautions. English usage, spelling, grammar, and punctuation.</w:t>
      </w:r>
    </w:p>
    <w:p w14:paraId="36110850" w14:textId="77777777" w:rsidR="00ED6DCF" w:rsidRDefault="00000000">
      <w:pPr>
        <w:pStyle w:val="BodyText"/>
        <w:ind w:left="120" w:right="1033"/>
      </w:pPr>
      <w:r>
        <w:t>Modern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applications. Applicable tools and equipment operations.</w:t>
      </w:r>
    </w:p>
    <w:p w14:paraId="4678A61A" w14:textId="77777777" w:rsidR="00ED6DCF" w:rsidRDefault="00000000">
      <w:pPr>
        <w:pStyle w:val="BodyText"/>
        <w:ind w:left="120" w:right="288"/>
      </w:pPr>
      <w:r>
        <w:t>Regulatory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waste reduction and diversion programs.</w:t>
      </w:r>
    </w:p>
    <w:p w14:paraId="1D890066" w14:textId="77777777" w:rsidR="00ED6DCF" w:rsidRDefault="00000000">
      <w:pPr>
        <w:pStyle w:val="BodyText"/>
        <w:spacing w:line="243" w:lineRule="exact"/>
        <w:ind w:left="120"/>
      </w:pPr>
      <w:r>
        <w:t>Applicable</w:t>
      </w:r>
      <w:r>
        <w:rPr>
          <w:spacing w:val="-10"/>
        </w:rPr>
        <w:t xml:space="preserve"> </w:t>
      </w:r>
      <w:r>
        <w:t>Federal,</w:t>
      </w:r>
      <w:r>
        <w:rPr>
          <w:spacing w:val="-9"/>
        </w:rPr>
        <w:t xml:space="preserve"> </w:t>
      </w:r>
      <w:r>
        <w:t>State,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codes,</w:t>
      </w:r>
      <w:r>
        <w:rPr>
          <w:spacing w:val="-9"/>
        </w:rPr>
        <w:t xml:space="preserve"> </w:t>
      </w:r>
      <w:r>
        <w:t>laws,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regulations.</w:t>
      </w:r>
    </w:p>
    <w:p w14:paraId="2BE11170" w14:textId="77777777" w:rsidR="00ED6DCF" w:rsidRDefault="00ED6DCF">
      <w:pPr>
        <w:pStyle w:val="BodyText"/>
        <w:spacing w:before="5"/>
        <w:rPr>
          <w:sz w:val="19"/>
        </w:rPr>
      </w:pPr>
    </w:p>
    <w:p w14:paraId="7466BAFE" w14:textId="77777777" w:rsidR="00ED6DCF" w:rsidRDefault="00000000">
      <w:pPr>
        <w:pStyle w:val="Heading2"/>
        <w:rPr>
          <w:u w:val="none"/>
        </w:rPr>
      </w:pPr>
      <w:r>
        <w:t>Ability</w:t>
      </w:r>
      <w:r>
        <w:rPr>
          <w:spacing w:val="-9"/>
        </w:rPr>
        <w:t xml:space="preserve"> </w:t>
      </w:r>
      <w:r>
        <w:rPr>
          <w:spacing w:val="-5"/>
        </w:rPr>
        <w:t>to</w:t>
      </w:r>
      <w:r>
        <w:rPr>
          <w:spacing w:val="-5"/>
          <w:u w:val="none"/>
        </w:rPr>
        <w:t>:</w:t>
      </w:r>
    </w:p>
    <w:p w14:paraId="2420A327" w14:textId="77777777" w:rsidR="00ED6DCF" w:rsidRDefault="00ED6DCF">
      <w:pPr>
        <w:pStyle w:val="BodyText"/>
        <w:spacing w:before="2"/>
        <w:rPr>
          <w:rFonts w:ascii="Times New Roman"/>
          <w:b/>
        </w:rPr>
      </w:pPr>
    </w:p>
    <w:p w14:paraId="131FD2D5" w14:textId="77777777" w:rsidR="00ED6DCF" w:rsidRDefault="00000000">
      <w:pPr>
        <w:pStyle w:val="BodyText"/>
        <w:ind w:left="120"/>
      </w:pPr>
      <w:r>
        <w:t>Oversee,</w:t>
      </w:r>
      <w:r>
        <w:rPr>
          <w:spacing w:val="-8"/>
        </w:rPr>
        <w:t xml:space="preserve"> </w:t>
      </w:r>
      <w:r>
        <w:t>direct,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rPr>
          <w:spacing w:val="-2"/>
        </w:rPr>
        <w:t>staff.</w:t>
      </w:r>
    </w:p>
    <w:p w14:paraId="46E7E9AE" w14:textId="77777777" w:rsidR="00ED6DCF" w:rsidRDefault="00000000">
      <w:pPr>
        <w:pStyle w:val="BodyText"/>
        <w:ind w:left="120" w:right="1033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>objectives,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procedures. Prepare, monitor, and administer budgets.</w:t>
      </w:r>
    </w:p>
    <w:p w14:paraId="49FC89CF" w14:textId="77777777" w:rsidR="00ED6DCF" w:rsidRDefault="00000000">
      <w:pPr>
        <w:pStyle w:val="BodyText"/>
        <w:spacing w:line="243" w:lineRule="exact"/>
        <w:ind w:left="120"/>
      </w:pPr>
      <w:r>
        <w:t>Manage,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programs.</w:t>
      </w:r>
    </w:p>
    <w:p w14:paraId="783F9C9E" w14:textId="77777777" w:rsidR="00ED6DCF" w:rsidRDefault="00000000">
      <w:pPr>
        <w:pStyle w:val="BodyText"/>
        <w:spacing w:before="1"/>
        <w:ind w:left="120" w:right="2547"/>
      </w:pP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inquiries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general</w:t>
      </w:r>
      <w:r>
        <w:rPr>
          <w:spacing w:val="-7"/>
        </w:rPr>
        <w:t xml:space="preserve"> </w:t>
      </w:r>
      <w:r>
        <w:t>public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employees. Prepare clear and concise technical, administrative, and financial reports.</w:t>
      </w:r>
    </w:p>
    <w:p w14:paraId="3B68521C" w14:textId="77777777" w:rsidR="00ED6DCF" w:rsidRDefault="00000000">
      <w:pPr>
        <w:pStyle w:val="BodyText"/>
        <w:ind w:left="120" w:right="1033"/>
      </w:pPr>
      <w:r>
        <w:t>Analyze</w:t>
      </w:r>
      <w:r>
        <w:rPr>
          <w:spacing w:val="-6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solutions,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and implement recommendations in support of goals.</w:t>
      </w:r>
    </w:p>
    <w:p w14:paraId="2C22C7A0" w14:textId="77777777" w:rsidR="00ED6DCF" w:rsidRDefault="00000000">
      <w:pPr>
        <w:pStyle w:val="BodyText"/>
        <w:ind w:left="120" w:right="2547"/>
      </w:pPr>
      <w:r>
        <w:t>Research,</w:t>
      </w:r>
      <w:r>
        <w:rPr>
          <w:spacing w:val="-6"/>
        </w:rPr>
        <w:t xml:space="preserve"> </w:t>
      </w:r>
      <w:r>
        <w:t>analyze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techniques. Establish and oversee the maintenance of accurate records, logs, and files.</w:t>
      </w:r>
    </w:p>
    <w:p w14:paraId="4D511B97" w14:textId="77777777" w:rsidR="00ED6DCF" w:rsidRDefault="00000000">
      <w:pPr>
        <w:pStyle w:val="BodyText"/>
        <w:spacing w:line="243" w:lineRule="exact"/>
        <w:ind w:left="120"/>
      </w:pPr>
      <w:r>
        <w:t>Interpret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Federal,</w:t>
      </w:r>
      <w:r>
        <w:rPr>
          <w:spacing w:val="-9"/>
        </w:rPr>
        <w:t xml:space="preserve"> </w:t>
      </w:r>
      <w:r>
        <w:t>State,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policies,</w:t>
      </w:r>
      <w:r>
        <w:rPr>
          <w:spacing w:val="-8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regulations.</w:t>
      </w:r>
    </w:p>
    <w:p w14:paraId="3B9C6139" w14:textId="77777777" w:rsidR="00ED6DCF" w:rsidRDefault="00000000">
      <w:pPr>
        <w:pStyle w:val="BodyText"/>
        <w:spacing w:before="1"/>
        <w:ind w:left="120" w:right="1033"/>
      </w:pPr>
      <w:r>
        <w:t>Operate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applications. Communicate clearly and concisely, both orally and in writing.</w:t>
      </w:r>
    </w:p>
    <w:p w14:paraId="794A9AB9" w14:textId="77777777" w:rsidR="00ED6DCF" w:rsidRDefault="00000000">
      <w:pPr>
        <w:pStyle w:val="BodyText"/>
        <w:spacing w:line="243" w:lineRule="exact"/>
        <w:ind w:left="120"/>
      </w:pPr>
      <w:r>
        <w:t>Establish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effective</w:t>
      </w:r>
      <w:r>
        <w:rPr>
          <w:spacing w:val="-10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contacted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work.</w:t>
      </w:r>
    </w:p>
    <w:p w14:paraId="3E1EB54D" w14:textId="77777777" w:rsidR="00ED6DCF" w:rsidRDefault="00ED6DCF">
      <w:pPr>
        <w:pStyle w:val="BodyText"/>
      </w:pPr>
    </w:p>
    <w:p w14:paraId="3B1E1BD2" w14:textId="77777777" w:rsidR="00ED6DCF" w:rsidRDefault="00ED6DCF">
      <w:pPr>
        <w:pStyle w:val="BodyText"/>
      </w:pPr>
    </w:p>
    <w:p w14:paraId="0D1E20C2" w14:textId="77777777" w:rsidR="00ED6DCF" w:rsidRDefault="00ED6DCF">
      <w:pPr>
        <w:pStyle w:val="BodyText"/>
      </w:pPr>
    </w:p>
    <w:p w14:paraId="57DB614E" w14:textId="77777777" w:rsidR="00ED6DCF" w:rsidRDefault="00ED6DCF">
      <w:pPr>
        <w:pStyle w:val="BodyText"/>
        <w:spacing w:before="10"/>
        <w:rPr>
          <w:sz w:val="16"/>
        </w:rPr>
      </w:pPr>
    </w:p>
    <w:p w14:paraId="1630DB55" w14:textId="77777777" w:rsidR="00ED6DCF" w:rsidRDefault="00000000">
      <w:pPr>
        <w:pStyle w:val="Heading2"/>
        <w:rPr>
          <w:u w:val="none"/>
        </w:rPr>
      </w:pPr>
      <w:r>
        <w:t>Experience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rPr>
          <w:spacing w:val="-2"/>
        </w:rPr>
        <w:t>Guidelines</w:t>
      </w:r>
    </w:p>
    <w:p w14:paraId="6B5B183B" w14:textId="77777777" w:rsidR="00ED6DCF" w:rsidRDefault="00ED6DCF">
      <w:pPr>
        <w:sectPr w:rsidR="00ED6DCF">
          <w:pgSz w:w="12240" w:h="15840"/>
          <w:pgMar w:top="1340" w:right="1280" w:bottom="1380" w:left="1320" w:header="9" w:footer="1196" w:gutter="0"/>
          <w:cols w:space="720"/>
        </w:sectPr>
      </w:pPr>
    </w:p>
    <w:p w14:paraId="20BD6CCC" w14:textId="77777777" w:rsidR="00ED6DCF" w:rsidRDefault="00000000">
      <w:pPr>
        <w:spacing w:before="81"/>
        <w:ind w:left="116" w:right="7536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lastRenderedPageBreak/>
        <w:t>Minimum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Requirements:</w:t>
      </w:r>
    </w:p>
    <w:p w14:paraId="1E038E2D" w14:textId="77777777" w:rsidR="00ED6DCF" w:rsidRDefault="00ED6DCF">
      <w:pPr>
        <w:pStyle w:val="BodyText"/>
        <w:spacing w:before="8"/>
        <w:rPr>
          <w:rFonts w:ascii="Times New Roman"/>
          <w:i/>
        </w:rPr>
      </w:pPr>
    </w:p>
    <w:p w14:paraId="09721371" w14:textId="77777777" w:rsidR="00ED6DCF" w:rsidRDefault="00000000">
      <w:pPr>
        <w:pStyle w:val="Heading2"/>
        <w:ind w:left="116" w:right="7450"/>
        <w:jc w:val="center"/>
        <w:rPr>
          <w:u w:val="none"/>
        </w:rPr>
      </w:pPr>
      <w:r>
        <w:rPr>
          <w:spacing w:val="-2"/>
        </w:rPr>
        <w:t>Experience</w:t>
      </w:r>
      <w:r>
        <w:rPr>
          <w:spacing w:val="-2"/>
          <w:u w:val="none"/>
        </w:rPr>
        <w:t>:</w:t>
      </w:r>
    </w:p>
    <w:p w14:paraId="78608747" w14:textId="77777777" w:rsidR="00ED6DCF" w:rsidRDefault="00ED6DCF">
      <w:pPr>
        <w:pStyle w:val="BodyText"/>
        <w:spacing w:before="5"/>
        <w:rPr>
          <w:rFonts w:ascii="Times New Roman"/>
          <w:b/>
        </w:rPr>
      </w:pPr>
    </w:p>
    <w:p w14:paraId="2A329599" w14:textId="77777777" w:rsidR="00ED6DCF" w:rsidRDefault="00000000">
      <w:pPr>
        <w:pStyle w:val="BodyText"/>
        <w:spacing w:before="1" w:line="242" w:lineRule="auto"/>
        <w:ind w:left="643"/>
        <w:rPr>
          <w:rFonts w:ascii="Times New Roman"/>
        </w:rPr>
      </w:pPr>
      <w:r>
        <w:rPr>
          <w:rFonts w:ascii="Times New Roman"/>
        </w:rPr>
        <w:t>Four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(4)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years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increasing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solid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waste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management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waste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reduction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recycling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program experience, including two (2) years of supervisory experience and responsibility.</w:t>
      </w:r>
    </w:p>
    <w:p w14:paraId="71A1CA26" w14:textId="77777777" w:rsidR="00ED6DCF" w:rsidRDefault="00ED6DCF">
      <w:pPr>
        <w:pStyle w:val="BodyText"/>
        <w:rPr>
          <w:rFonts w:ascii="Times New Roman"/>
          <w:sz w:val="22"/>
        </w:rPr>
      </w:pPr>
    </w:p>
    <w:p w14:paraId="66D4FD27" w14:textId="77777777" w:rsidR="00ED6DCF" w:rsidRDefault="00ED6DCF">
      <w:pPr>
        <w:pStyle w:val="BodyText"/>
        <w:spacing w:before="1"/>
        <w:rPr>
          <w:rFonts w:ascii="Times New Roman"/>
          <w:sz w:val="18"/>
        </w:rPr>
      </w:pPr>
    </w:p>
    <w:p w14:paraId="1400A9FF" w14:textId="77777777" w:rsidR="00ED6DCF" w:rsidRDefault="00000000">
      <w:pPr>
        <w:pStyle w:val="Heading2"/>
        <w:ind w:left="5" w:right="7536"/>
        <w:jc w:val="center"/>
        <w:rPr>
          <w:u w:val="none"/>
        </w:rPr>
      </w:pPr>
      <w:r>
        <w:rPr>
          <w:spacing w:val="-2"/>
        </w:rPr>
        <w:t>Training</w:t>
      </w:r>
      <w:r>
        <w:rPr>
          <w:spacing w:val="-2"/>
          <w:u w:val="none"/>
        </w:rPr>
        <w:t>:</w:t>
      </w:r>
    </w:p>
    <w:p w14:paraId="78865388" w14:textId="77777777" w:rsidR="00ED6DCF" w:rsidRDefault="00ED6DCF">
      <w:pPr>
        <w:pStyle w:val="BodyText"/>
        <w:spacing w:before="2"/>
        <w:rPr>
          <w:rFonts w:ascii="Times New Roman"/>
          <w:b/>
        </w:rPr>
      </w:pPr>
    </w:p>
    <w:p w14:paraId="543F7593" w14:textId="77777777" w:rsidR="00ED6DCF" w:rsidRDefault="00000000">
      <w:pPr>
        <w:pStyle w:val="BodyText"/>
        <w:ind w:left="643" w:right="288"/>
      </w:pPr>
      <w:r>
        <w:t>Bachelor's</w:t>
      </w:r>
      <w:r>
        <w:rPr>
          <w:spacing w:val="-4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6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administration, environmental sciences, or a related field.</w:t>
      </w:r>
    </w:p>
    <w:p w14:paraId="218E7B45" w14:textId="77777777" w:rsidR="00ED6DCF" w:rsidRDefault="00000000">
      <w:pPr>
        <w:pStyle w:val="BodyText"/>
        <w:spacing w:before="160"/>
        <w:ind w:left="120"/>
      </w:pPr>
      <w:r>
        <w:t>Other</w:t>
      </w:r>
      <w:r>
        <w:rPr>
          <w:spacing w:val="-10"/>
        </w:rPr>
        <w:t xml:space="preserve"> </w:t>
      </w:r>
      <w:r>
        <w:t>combinations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rPr>
          <w:spacing w:val="-2"/>
        </w:rPr>
        <w:t>requirements.</w:t>
      </w:r>
    </w:p>
    <w:p w14:paraId="721BCAFF" w14:textId="77777777" w:rsidR="00ED6DCF" w:rsidRDefault="00000000">
      <w:pPr>
        <w:pStyle w:val="Heading2"/>
        <w:spacing w:before="165"/>
        <w:ind w:left="116" w:right="7673"/>
        <w:jc w:val="center"/>
        <w:rPr>
          <w:u w:val="none"/>
        </w:rPr>
      </w:pPr>
      <w:r>
        <w:t>License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Certificate</w:t>
      </w:r>
    </w:p>
    <w:p w14:paraId="2F479D09" w14:textId="77777777" w:rsidR="00ED6DCF" w:rsidRDefault="00ED6DCF">
      <w:pPr>
        <w:pStyle w:val="BodyText"/>
        <w:spacing w:before="4"/>
        <w:rPr>
          <w:rFonts w:ascii="Times New Roman"/>
          <w:b/>
          <w:sz w:val="12"/>
        </w:rPr>
      </w:pPr>
    </w:p>
    <w:p w14:paraId="69603A9C" w14:textId="77777777" w:rsidR="00ED6DCF" w:rsidRDefault="00000000">
      <w:pPr>
        <w:pStyle w:val="BodyText"/>
        <w:spacing w:before="91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Possession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of,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ability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obtain,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valid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Colorado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driver’s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license.</w:t>
      </w:r>
    </w:p>
    <w:p w14:paraId="2BB5526F" w14:textId="77777777" w:rsidR="00ED6DCF" w:rsidRDefault="00ED6DCF">
      <w:pPr>
        <w:pStyle w:val="BodyText"/>
        <w:rPr>
          <w:rFonts w:ascii="Times New Roman"/>
          <w:sz w:val="22"/>
        </w:rPr>
      </w:pPr>
    </w:p>
    <w:p w14:paraId="6628250B" w14:textId="77777777" w:rsidR="00ED6DCF" w:rsidRDefault="00ED6DCF">
      <w:pPr>
        <w:pStyle w:val="BodyText"/>
        <w:spacing w:before="2"/>
        <w:rPr>
          <w:rFonts w:ascii="Times New Roman"/>
          <w:sz w:val="19"/>
        </w:rPr>
      </w:pPr>
    </w:p>
    <w:p w14:paraId="2D220418" w14:textId="77777777" w:rsidR="00ED6DCF" w:rsidRDefault="00000000">
      <w:pPr>
        <w:pStyle w:val="Heading1"/>
        <w:rPr>
          <w:u w:val="none"/>
        </w:rPr>
      </w:pPr>
      <w:r>
        <w:rPr>
          <w:spacing w:val="-2"/>
        </w:rPr>
        <w:t>WORKING</w:t>
      </w:r>
      <w:r>
        <w:rPr>
          <w:spacing w:val="-4"/>
        </w:rPr>
        <w:t xml:space="preserve"> </w:t>
      </w:r>
      <w:r>
        <w:rPr>
          <w:spacing w:val="-2"/>
        </w:rPr>
        <w:t>CONDITIONS</w:t>
      </w:r>
    </w:p>
    <w:p w14:paraId="0D03D22E" w14:textId="77777777" w:rsidR="00ED6DCF" w:rsidRDefault="00ED6DCF">
      <w:pPr>
        <w:pStyle w:val="BodyText"/>
        <w:spacing w:before="4"/>
        <w:rPr>
          <w:rFonts w:ascii="Times New Roman"/>
          <w:b/>
          <w:sz w:val="12"/>
        </w:rPr>
      </w:pPr>
    </w:p>
    <w:p w14:paraId="66A2F0CC" w14:textId="77777777" w:rsidR="00ED6DCF" w:rsidRDefault="00000000">
      <w:pPr>
        <w:pStyle w:val="Heading2"/>
        <w:spacing w:before="91"/>
        <w:rPr>
          <w:b w:val="0"/>
          <w:u w:val="none"/>
        </w:rPr>
      </w:pPr>
      <w:r>
        <w:rPr>
          <w:spacing w:val="-2"/>
        </w:rPr>
        <w:t>Environmental</w:t>
      </w:r>
      <w:r>
        <w:t xml:space="preserve"> </w:t>
      </w:r>
      <w:r>
        <w:rPr>
          <w:spacing w:val="-2"/>
        </w:rPr>
        <w:t>Conditions</w:t>
      </w:r>
      <w:r>
        <w:rPr>
          <w:b w:val="0"/>
          <w:spacing w:val="-2"/>
          <w:u w:val="none"/>
        </w:rPr>
        <w:t>:</w:t>
      </w:r>
    </w:p>
    <w:p w14:paraId="13FCA3E5" w14:textId="77777777" w:rsidR="00ED6DCF" w:rsidRDefault="00ED6DCF">
      <w:pPr>
        <w:pStyle w:val="BodyText"/>
        <w:spacing w:before="8"/>
        <w:rPr>
          <w:rFonts w:ascii="Times New Roman"/>
        </w:rPr>
      </w:pPr>
    </w:p>
    <w:p w14:paraId="5E283D3D" w14:textId="77777777" w:rsidR="00ED6DCF" w:rsidRDefault="00000000">
      <w:pPr>
        <w:pStyle w:val="BodyText"/>
        <w:spacing w:before="1"/>
        <w:ind w:left="12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job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performed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working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environment:</w:t>
      </w:r>
    </w:p>
    <w:p w14:paraId="48C23E14" w14:textId="77777777" w:rsidR="00ED6DCF" w:rsidRDefault="00ED6DCF">
      <w:pPr>
        <w:pStyle w:val="BodyText"/>
        <w:spacing w:before="5"/>
        <w:rPr>
          <w:rFonts w:ascii="Times New Roman"/>
        </w:rPr>
      </w:pPr>
    </w:p>
    <w:p w14:paraId="5ED454D7" w14:textId="77777777" w:rsidR="00ED6DCF" w:rsidRDefault="00000000"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t>Office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environment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field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environment.</w:t>
      </w:r>
    </w:p>
    <w:p w14:paraId="12C79233" w14:textId="77777777" w:rsidR="00ED6DCF" w:rsidRDefault="00ED6DCF">
      <w:pPr>
        <w:pStyle w:val="BodyText"/>
        <w:spacing w:before="6"/>
        <w:rPr>
          <w:rFonts w:ascii="Times New Roman"/>
        </w:rPr>
      </w:pPr>
    </w:p>
    <w:p w14:paraId="0D407D0E" w14:textId="77777777" w:rsidR="00ED6DCF" w:rsidRDefault="00000000"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condition(s)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present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occasional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basis:</w:t>
      </w:r>
    </w:p>
    <w:p w14:paraId="7E0A4358" w14:textId="77777777" w:rsidR="00ED6DCF" w:rsidRDefault="00000000">
      <w:pPr>
        <w:pStyle w:val="BodyText"/>
        <w:spacing w:before="3"/>
        <w:ind w:left="120"/>
        <w:rPr>
          <w:rFonts w:ascii="Times New Roman"/>
        </w:rPr>
      </w:pPr>
      <w:r>
        <w:rPr>
          <w:rFonts w:ascii="Times New Roman"/>
        </w:rPr>
        <w:t>Hazardous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physical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conditions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(mechanical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parts,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electrical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currents,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vibration,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etc.)</w:t>
      </w:r>
    </w:p>
    <w:p w14:paraId="6AC68F30" w14:textId="77777777" w:rsidR="00ED6DCF" w:rsidRDefault="00000000">
      <w:pPr>
        <w:pStyle w:val="BodyText"/>
        <w:spacing w:before="2" w:line="242" w:lineRule="auto"/>
        <w:ind w:left="120" w:right="1033"/>
        <w:rPr>
          <w:rFonts w:ascii="Times New Roman"/>
        </w:rPr>
      </w:pPr>
      <w:r>
        <w:rPr>
          <w:rFonts w:ascii="Times New Roman"/>
        </w:rPr>
        <w:t>Hazardous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materials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(chemicals,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infectious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disease,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hazardous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toxic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waste,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dust,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odors,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etc.) Extreme temperatures</w:t>
      </w:r>
    </w:p>
    <w:p w14:paraId="5E7006F7" w14:textId="77777777" w:rsidR="00ED6DCF" w:rsidRDefault="00000000">
      <w:pPr>
        <w:pStyle w:val="BodyText"/>
        <w:spacing w:before="1" w:line="242" w:lineRule="auto"/>
        <w:ind w:left="120" w:right="8070"/>
        <w:rPr>
          <w:rFonts w:ascii="Times New Roman"/>
        </w:rPr>
      </w:pPr>
      <w:r>
        <w:rPr>
          <w:rFonts w:ascii="Times New Roman"/>
          <w:spacing w:val="-2"/>
        </w:rPr>
        <w:t>Intense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 xml:space="preserve">noise </w:t>
      </w:r>
      <w:r>
        <w:rPr>
          <w:rFonts w:ascii="Times New Roman"/>
        </w:rPr>
        <w:t>Local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Travel</w:t>
      </w:r>
    </w:p>
    <w:p w14:paraId="0AC82C8B" w14:textId="77777777" w:rsidR="00ED6DCF" w:rsidRDefault="00ED6DCF">
      <w:pPr>
        <w:pStyle w:val="BodyText"/>
        <w:spacing w:before="7"/>
        <w:rPr>
          <w:rFonts w:ascii="Times New Roman"/>
        </w:rPr>
      </w:pPr>
    </w:p>
    <w:p w14:paraId="3C6178CF" w14:textId="77777777" w:rsidR="00ED6DCF" w:rsidRDefault="00000000">
      <w:pPr>
        <w:pStyle w:val="Heading2"/>
        <w:rPr>
          <w:b w:val="0"/>
          <w:u w:val="none"/>
        </w:rPr>
      </w:pPr>
      <w:r>
        <w:t>Physical</w:t>
      </w:r>
      <w:r>
        <w:rPr>
          <w:spacing w:val="-11"/>
        </w:rPr>
        <w:t xml:space="preserve"> </w:t>
      </w:r>
      <w:r>
        <w:rPr>
          <w:spacing w:val="-2"/>
        </w:rPr>
        <w:t>Conditions</w:t>
      </w:r>
      <w:r>
        <w:rPr>
          <w:b w:val="0"/>
          <w:spacing w:val="-2"/>
          <w:u w:val="none"/>
        </w:rPr>
        <w:t>:</w:t>
      </w:r>
    </w:p>
    <w:p w14:paraId="02646C67" w14:textId="77777777" w:rsidR="00ED6DCF" w:rsidRDefault="00ED6DCF">
      <w:pPr>
        <w:pStyle w:val="BodyText"/>
        <w:spacing w:before="5"/>
        <w:rPr>
          <w:rFonts w:ascii="Times New Roman"/>
        </w:rPr>
      </w:pPr>
    </w:p>
    <w:p w14:paraId="619F5EAB" w14:textId="77777777" w:rsidR="00ED6DCF" w:rsidRDefault="00000000"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job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characterized</w:t>
      </w:r>
      <w:r>
        <w:rPr>
          <w:rFonts w:ascii="Times New Roman"/>
          <w:spacing w:val="-5"/>
        </w:rPr>
        <w:t xml:space="preserve"> by:</w:t>
      </w:r>
    </w:p>
    <w:p w14:paraId="39FFA941" w14:textId="77777777" w:rsidR="00ED6DCF" w:rsidRDefault="00ED6DCF">
      <w:pPr>
        <w:pStyle w:val="BodyText"/>
        <w:spacing w:before="4"/>
        <w:rPr>
          <w:rFonts w:ascii="Times New Roman"/>
        </w:rPr>
      </w:pPr>
    </w:p>
    <w:p w14:paraId="200CF902" w14:textId="77777777" w:rsidR="00ED6DCF" w:rsidRDefault="00000000">
      <w:pPr>
        <w:pStyle w:val="BodyText"/>
        <w:spacing w:before="1"/>
        <w:ind w:left="119"/>
      </w:pPr>
      <w:r>
        <w:rPr>
          <w:b/>
        </w:rPr>
        <w:t>Sedentary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t>:</w:t>
      </w:r>
      <w:r>
        <w:rPr>
          <w:spacing w:val="-4"/>
        </w:rPr>
        <w:t xml:space="preserve"> </w:t>
      </w:r>
      <w:r>
        <w:t>Exerting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occasionally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negligible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or constantly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lift,</w:t>
      </w:r>
      <w:r>
        <w:rPr>
          <w:spacing w:val="-1"/>
        </w:rPr>
        <w:t xml:space="preserve"> </w:t>
      </w:r>
      <w:r>
        <w:t>carry,</w:t>
      </w:r>
      <w:r>
        <w:rPr>
          <w:spacing w:val="-3"/>
        </w:rPr>
        <w:t xml:space="preserve"> </w:t>
      </w:r>
      <w:r>
        <w:t>push,</w:t>
      </w:r>
      <w:r>
        <w:rPr>
          <w:spacing w:val="-3"/>
        </w:rPr>
        <w:t xml:space="preserve"> </w:t>
      </w:r>
      <w:r>
        <w:t>pull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objects,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body.</w:t>
      </w:r>
      <w:r>
        <w:rPr>
          <w:spacing w:val="-4"/>
        </w:rPr>
        <w:t xml:space="preserve"> </w:t>
      </w:r>
      <w:r>
        <w:t>Sedentary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involves sitting most of the time. Jobs are sedentary if walking and standing are required only occasionally, and all other sedentary criteria are met.</w:t>
      </w:r>
    </w:p>
    <w:p w14:paraId="2CB985C3" w14:textId="77777777" w:rsidR="00ED6DCF" w:rsidRDefault="00ED6DCF">
      <w:pPr>
        <w:pStyle w:val="BodyText"/>
        <w:spacing w:before="10"/>
        <w:rPr>
          <w:sz w:val="19"/>
        </w:rPr>
      </w:pPr>
    </w:p>
    <w:p w14:paraId="644D60FB" w14:textId="77777777" w:rsidR="00ED6DCF" w:rsidRDefault="00000000">
      <w:pPr>
        <w:pStyle w:val="BodyText"/>
        <w:ind w:left="119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accomplishing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job's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are performed </w:t>
      </w:r>
      <w:proofErr w:type="gramStart"/>
      <w:r>
        <w:t>on a daily basis</w:t>
      </w:r>
      <w:proofErr w:type="gramEnd"/>
      <w:r>
        <w:t>:</w:t>
      </w:r>
    </w:p>
    <w:p w14:paraId="078E608B" w14:textId="77777777" w:rsidR="00ED6DCF" w:rsidRDefault="00ED6DCF">
      <w:pPr>
        <w:pStyle w:val="BodyText"/>
      </w:pPr>
    </w:p>
    <w:p w14:paraId="7C1A626C" w14:textId="77777777" w:rsidR="00ED6DCF" w:rsidRDefault="00000000">
      <w:pPr>
        <w:pStyle w:val="BodyText"/>
        <w:ind w:left="119"/>
      </w:pPr>
      <w:r>
        <w:t>While</w:t>
      </w:r>
      <w:r>
        <w:rPr>
          <w:spacing w:val="-9"/>
        </w:rPr>
        <w:t xml:space="preserve"> </w:t>
      </w:r>
      <w:r>
        <w:t>performing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job,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prolonged</w:t>
      </w:r>
      <w:r>
        <w:rPr>
          <w:spacing w:val="-8"/>
        </w:rPr>
        <w:t xml:space="preserve"> </w:t>
      </w:r>
      <w:r>
        <w:t>periods.</w:t>
      </w:r>
      <w:r>
        <w:rPr>
          <w:spacing w:val="-8"/>
        </w:rPr>
        <w:t xml:space="preserve"> </w:t>
      </w:r>
      <w:r>
        <w:rPr>
          <w:spacing w:val="-5"/>
        </w:rPr>
        <w:t>The</w:t>
      </w:r>
    </w:p>
    <w:p w14:paraId="1B3ED6B4" w14:textId="77777777" w:rsidR="00ED6DCF" w:rsidRDefault="00000000">
      <w:pPr>
        <w:pStyle w:val="BodyText"/>
        <w:spacing w:before="1"/>
        <w:ind w:left="119" w:right="169"/>
      </w:pP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see,</w:t>
      </w:r>
      <w:r>
        <w:rPr>
          <w:spacing w:val="-4"/>
        </w:rPr>
        <w:t xml:space="preserve"> </w:t>
      </w:r>
      <w:r>
        <w:t>hear,</w:t>
      </w:r>
      <w:r>
        <w:rPr>
          <w:spacing w:val="-3"/>
        </w:rPr>
        <w:t xml:space="preserve"> </w:t>
      </w:r>
      <w:r>
        <w:t>talk,</w:t>
      </w:r>
      <w:r>
        <w:rPr>
          <w:spacing w:val="-1"/>
        </w:rPr>
        <w:t xml:space="preserve"> </w:t>
      </w:r>
      <w:r>
        <w:t>stand,</w:t>
      </w:r>
      <w:r>
        <w:rPr>
          <w:spacing w:val="-4"/>
        </w:rPr>
        <w:t xml:space="preserve"> </w:t>
      </w:r>
      <w:r>
        <w:t>twist,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repetitive</w:t>
      </w:r>
      <w:r>
        <w:rPr>
          <w:spacing w:val="-5"/>
        </w:rPr>
        <w:t xml:space="preserve"> </w:t>
      </w:r>
      <w:r>
        <w:t>motions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work. The employee is also required to perform light lifting.</w:t>
      </w:r>
    </w:p>
    <w:sectPr w:rsidR="00ED6DCF">
      <w:pgSz w:w="12240" w:h="15840"/>
      <w:pgMar w:top="1340" w:right="1280" w:bottom="1380" w:left="1320" w:header="9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BC54" w14:textId="77777777" w:rsidR="00EF74D6" w:rsidRDefault="00EF74D6">
      <w:r>
        <w:separator/>
      </w:r>
    </w:p>
  </w:endnote>
  <w:endnote w:type="continuationSeparator" w:id="0">
    <w:p w14:paraId="4A3DAF07" w14:textId="77777777" w:rsidR="00EF74D6" w:rsidRDefault="00EF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48B2" w14:textId="77777777" w:rsidR="006428F3" w:rsidRDefault="00642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1F2E" w14:textId="77777777" w:rsidR="00ED6DC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7F6D141" wp14:editId="02C68761">
              <wp:simplePos x="0" y="0"/>
              <wp:positionH relativeFrom="page">
                <wp:posOffset>3685032</wp:posOffset>
              </wp:positionH>
              <wp:positionV relativeFrom="page">
                <wp:posOffset>9159310</wp:posOffset>
              </wp:positionV>
              <wp:extent cx="3759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CD56E" w14:textId="4F6D46CE" w:rsidR="00ED6DCF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 w:rsidR="006428F3">
                            <w:t xml:space="preserve"> 3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6428F3">
                            <w:rPr>
                              <w:spacing w:val="3"/>
                            </w:rPr>
                            <w:t>33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6D1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0.15pt;margin-top:721.2pt;width:29.6pt;height:1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" filled="f" stroked="f">
              <v:textbox inset="0,0,0,0">
                <w:txbxContent>
                  <w:p w14:paraId="0DFCD56E" w14:textId="4F6D46CE" w:rsidR="00ED6DCF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 w:rsidR="006428F3">
                      <w:t xml:space="preserve"> 3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6428F3">
                      <w:rPr>
                        <w:spacing w:val="3"/>
                      </w:rPr>
                      <w:t>33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54442C6" wp14:editId="76C251B0">
              <wp:simplePos x="0" y="0"/>
              <wp:positionH relativeFrom="page">
                <wp:posOffset>6263132</wp:posOffset>
              </wp:positionH>
              <wp:positionV relativeFrom="page">
                <wp:posOffset>9307903</wp:posOffset>
              </wp:positionV>
              <wp:extent cx="60706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80762" w14:textId="77777777" w:rsidR="00ED6DCF" w:rsidRDefault="0000000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10/25/2023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442C6" id="Textbox 4" o:spid="_x0000_s1029" type="#_x0000_t202" style="position:absolute;margin-left:493.15pt;margin-top:732.9pt;width:47.8pt;height:13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" filled="f" stroked="f">
              <v:textbox inset="0,0,0,0">
                <w:txbxContent>
                  <w:p w14:paraId="59B80762" w14:textId="77777777" w:rsidR="00ED6DCF" w:rsidRDefault="0000000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10/25/2023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3D1D" w14:textId="77777777" w:rsidR="006428F3" w:rsidRDefault="0064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4DE3" w14:textId="77777777" w:rsidR="00EF74D6" w:rsidRDefault="00EF74D6">
      <w:r>
        <w:separator/>
      </w:r>
    </w:p>
  </w:footnote>
  <w:footnote w:type="continuationSeparator" w:id="0">
    <w:p w14:paraId="5D733111" w14:textId="77777777" w:rsidR="00EF74D6" w:rsidRDefault="00EF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20AB" w14:textId="77777777" w:rsidR="006428F3" w:rsidRDefault="00642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C3EF" w14:textId="261155B7" w:rsidR="00ED6DCF" w:rsidRDefault="006428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22F3EF33" wp14:editId="4F982878">
              <wp:simplePos x="0" y="0"/>
              <wp:positionH relativeFrom="page">
                <wp:posOffset>3016885</wp:posOffset>
              </wp:positionH>
              <wp:positionV relativeFrom="page">
                <wp:posOffset>250825</wp:posOffset>
              </wp:positionV>
              <wp:extent cx="17354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4C0C8" w14:textId="77777777" w:rsidR="00ED6DCF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CITY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GRAND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JUNCTION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3EF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7.55pt;margin-top:19.75pt;width:136.65pt;height:13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" filled="f" stroked="f">
              <v:textbox inset="0,0,0,0">
                <w:txbxContent>
                  <w:p w14:paraId="17C4C0C8" w14:textId="77777777" w:rsidR="00ED6DCF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CITY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GRAND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JUNCTION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23B02DC" wp14:editId="7734A115">
              <wp:simplePos x="0" y="0"/>
              <wp:positionH relativeFrom="page">
                <wp:posOffset>2489200</wp:posOffset>
              </wp:positionH>
              <wp:positionV relativeFrom="page">
                <wp:posOffset>553720</wp:posOffset>
              </wp:positionV>
              <wp:extent cx="278955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95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CB1EB" w14:textId="77777777" w:rsidR="00ED6DCF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RECYCLING/WASTE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REDUCTION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B02DC" id="Textbox 2" o:spid="_x0000_s1027" type="#_x0000_t202" style="position:absolute;margin-left:196pt;margin-top:43.6pt;width:219.6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" filled="f" stroked="f">
              <v:textbox inset="0,0,0,0">
                <w:txbxContent>
                  <w:p w14:paraId="794CB1EB" w14:textId="77777777" w:rsidR="00ED6DCF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RECYCLING/WASTE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REDUCTION</w:t>
                    </w:r>
                    <w:r>
                      <w:rPr>
                        <w:rFonts w:asci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A61A" w14:textId="77777777" w:rsidR="006428F3" w:rsidRDefault="00642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4D17"/>
    <w:multiLevelType w:val="hybridMultilevel"/>
    <w:tmpl w:val="76AE74DC"/>
    <w:lvl w:ilvl="0" w:tplc="84563D68">
      <w:start w:val="1"/>
      <w:numFmt w:val="decimal"/>
      <w:lvlText w:val="%1."/>
      <w:lvlJc w:val="left"/>
      <w:pPr>
        <w:ind w:left="840" w:hanging="5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496DECA">
      <w:numFmt w:val="bullet"/>
      <w:lvlText w:val="•"/>
      <w:lvlJc w:val="left"/>
      <w:pPr>
        <w:ind w:left="1720" w:hanging="523"/>
      </w:pPr>
      <w:rPr>
        <w:rFonts w:hint="default"/>
        <w:lang w:val="en-US" w:eastAsia="en-US" w:bidi="ar-SA"/>
      </w:rPr>
    </w:lvl>
    <w:lvl w:ilvl="2" w:tplc="88C0A916">
      <w:numFmt w:val="bullet"/>
      <w:lvlText w:val="•"/>
      <w:lvlJc w:val="left"/>
      <w:pPr>
        <w:ind w:left="2600" w:hanging="523"/>
      </w:pPr>
      <w:rPr>
        <w:rFonts w:hint="default"/>
        <w:lang w:val="en-US" w:eastAsia="en-US" w:bidi="ar-SA"/>
      </w:rPr>
    </w:lvl>
    <w:lvl w:ilvl="3" w:tplc="28443206">
      <w:numFmt w:val="bullet"/>
      <w:lvlText w:val="•"/>
      <w:lvlJc w:val="left"/>
      <w:pPr>
        <w:ind w:left="3480" w:hanging="523"/>
      </w:pPr>
      <w:rPr>
        <w:rFonts w:hint="default"/>
        <w:lang w:val="en-US" w:eastAsia="en-US" w:bidi="ar-SA"/>
      </w:rPr>
    </w:lvl>
    <w:lvl w:ilvl="4" w:tplc="90E881A6">
      <w:numFmt w:val="bullet"/>
      <w:lvlText w:val="•"/>
      <w:lvlJc w:val="left"/>
      <w:pPr>
        <w:ind w:left="4360" w:hanging="523"/>
      </w:pPr>
      <w:rPr>
        <w:rFonts w:hint="default"/>
        <w:lang w:val="en-US" w:eastAsia="en-US" w:bidi="ar-SA"/>
      </w:rPr>
    </w:lvl>
    <w:lvl w:ilvl="5" w:tplc="1CA0A888">
      <w:numFmt w:val="bullet"/>
      <w:lvlText w:val="•"/>
      <w:lvlJc w:val="left"/>
      <w:pPr>
        <w:ind w:left="5240" w:hanging="523"/>
      </w:pPr>
      <w:rPr>
        <w:rFonts w:hint="default"/>
        <w:lang w:val="en-US" w:eastAsia="en-US" w:bidi="ar-SA"/>
      </w:rPr>
    </w:lvl>
    <w:lvl w:ilvl="6" w:tplc="F94205CE">
      <w:numFmt w:val="bullet"/>
      <w:lvlText w:val="•"/>
      <w:lvlJc w:val="left"/>
      <w:pPr>
        <w:ind w:left="6120" w:hanging="523"/>
      </w:pPr>
      <w:rPr>
        <w:rFonts w:hint="default"/>
        <w:lang w:val="en-US" w:eastAsia="en-US" w:bidi="ar-SA"/>
      </w:rPr>
    </w:lvl>
    <w:lvl w:ilvl="7" w:tplc="EC4A5730">
      <w:numFmt w:val="bullet"/>
      <w:lvlText w:val="•"/>
      <w:lvlJc w:val="left"/>
      <w:pPr>
        <w:ind w:left="7000" w:hanging="523"/>
      </w:pPr>
      <w:rPr>
        <w:rFonts w:hint="default"/>
        <w:lang w:val="en-US" w:eastAsia="en-US" w:bidi="ar-SA"/>
      </w:rPr>
    </w:lvl>
    <w:lvl w:ilvl="8" w:tplc="320EC96C">
      <w:numFmt w:val="bullet"/>
      <w:lvlText w:val="•"/>
      <w:lvlJc w:val="left"/>
      <w:pPr>
        <w:ind w:left="7880" w:hanging="523"/>
      </w:pPr>
      <w:rPr>
        <w:rFonts w:hint="default"/>
        <w:lang w:val="en-US" w:eastAsia="en-US" w:bidi="ar-SA"/>
      </w:rPr>
    </w:lvl>
  </w:abstractNum>
  <w:num w:numId="1" w16cid:durableId="7489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DCF"/>
    <w:rsid w:val="006428F3"/>
    <w:rsid w:val="00ED6DCF"/>
    <w:rsid w:val="00E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7EF8B"/>
  <w15:docId w15:val="{0569EF8C-D500-4813-B58A-D48CD494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4" w:lineRule="exact"/>
      <w:ind w:left="60"/>
    </w:pPr>
  </w:style>
  <w:style w:type="paragraph" w:styleId="ListParagraph">
    <w:name w:val="List Paragraph"/>
    <w:basedOn w:val="Normal"/>
    <w:uiPriority w:val="1"/>
    <w:qFormat/>
    <w:pPr>
      <w:spacing w:before="159"/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2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8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2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8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KeyView [JOBDESC 543  job Description - General Services - Recycling and Waste Reduction Manager]</dc:title>
  <dc:creator>Debbie Kemp</dc:creator>
  <cp:lastModifiedBy>Debbie Kemp</cp:lastModifiedBy>
  <cp:revision>3</cp:revision>
  <dcterms:created xsi:type="dcterms:W3CDTF">2023-11-30T17:57:00Z</dcterms:created>
  <dcterms:modified xsi:type="dcterms:W3CDTF">2023-11-30T18:00:00Z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Microsoft: Print To PDF</vt:lpwstr>
  </property>
</Properties>
</file>