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1E0" w:rsidRPr="001501E0" w:rsidRDefault="001501E0" w:rsidP="001501E0">
      <w:pPr>
        <w:spacing w:after="0" w:line="240" w:lineRule="auto"/>
        <w:jc w:val="center"/>
        <w:rPr>
          <w:rFonts w:eastAsia="Times New Roman"/>
          <w:b/>
        </w:rPr>
      </w:pPr>
      <w:proofErr w:type="gramStart"/>
      <w:r w:rsidRPr="001501E0">
        <w:rPr>
          <w:rFonts w:eastAsia="Times New Roman"/>
          <w:b/>
        </w:rPr>
        <w:t>ORDINANCE NO.</w:t>
      </w:r>
      <w:proofErr w:type="gramEnd"/>
      <w:r w:rsidRPr="001501E0">
        <w:rPr>
          <w:rFonts w:eastAsia="Times New Roman"/>
          <w:b/>
        </w:rPr>
        <w:t xml:space="preserve"> </w:t>
      </w:r>
      <w:r>
        <w:rPr>
          <w:rFonts w:eastAsia="Times New Roman"/>
          <w:b/>
        </w:rPr>
        <w:t>4599</w:t>
      </w:r>
      <w:bookmarkStart w:id="0" w:name="_GoBack"/>
      <w:bookmarkEnd w:id="0"/>
    </w:p>
    <w:p w:rsidR="001501E0" w:rsidRPr="001501E0" w:rsidRDefault="001501E0" w:rsidP="001501E0">
      <w:pPr>
        <w:spacing w:after="0" w:line="240" w:lineRule="auto"/>
        <w:jc w:val="center"/>
        <w:rPr>
          <w:rFonts w:eastAsia="Times New Roman"/>
          <w:b/>
        </w:rPr>
      </w:pPr>
    </w:p>
    <w:p w:rsidR="001501E0" w:rsidRPr="001501E0" w:rsidRDefault="001501E0" w:rsidP="001501E0">
      <w:pPr>
        <w:spacing w:after="0" w:line="240" w:lineRule="auto"/>
        <w:jc w:val="center"/>
        <w:rPr>
          <w:rFonts w:eastAsia="Times New Roman"/>
          <w:b/>
        </w:rPr>
      </w:pPr>
      <w:r w:rsidRPr="001501E0">
        <w:rPr>
          <w:rFonts w:eastAsia="Times New Roman"/>
          <w:b/>
        </w:rPr>
        <w:t>AN ORDINANCE PROHIBITING THE OPERATION OF MARIJUANA CULTIVATION FACILITIES, MARIJUANA PRODUCT MANUFACTURING FACILITIES, MARIJUANA TESTING FACILITIES, AND RETAIL MARIJUANA STORES, AND AMENDING THE GRAND JUNCTION MUNICIPAL CODE BY THE ADDITION OF A NEW SECTION PROHIBITING CERTAIN USES RELATING TO MARIJUANA</w:t>
      </w:r>
    </w:p>
    <w:p w:rsidR="001501E0" w:rsidRPr="001501E0" w:rsidRDefault="001501E0" w:rsidP="001501E0">
      <w:pPr>
        <w:spacing w:after="0" w:line="240" w:lineRule="auto"/>
        <w:rPr>
          <w:rFonts w:eastAsia="Times New Roman"/>
          <w:b/>
        </w:rPr>
      </w:pPr>
      <w:r w:rsidRPr="001501E0">
        <w:rPr>
          <w:rFonts w:eastAsia="Times New Roman"/>
          <w:b/>
        </w:rPr>
        <w:br/>
      </w:r>
      <w:r w:rsidRPr="001501E0">
        <w:rPr>
          <w:rFonts w:eastAsia="Times New Roman"/>
        </w:rPr>
        <w:br/>
      </w:r>
      <w:r w:rsidRPr="001501E0">
        <w:rPr>
          <w:rFonts w:eastAsia="Times New Roman"/>
          <w:b/>
        </w:rPr>
        <w:t>RECITALS:</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The Grand Junction Municipal Code regulates a variety of businesses and land uses that occur and/or are proposed to occur within the City.  On November 6, 2012 Colorado voters approved Amendment 64 which is now known as Article XVIII, Section 16 of the Colorado Constitution (“Amendment 64.”)  The Amendment decriminalized certain activity with respect to the use, possession, transportation and distribution of marijuana.  With the adoption of Amendment 64 comes the possibility of business and commercial </w:t>
      </w:r>
      <w:proofErr w:type="gramStart"/>
      <w:r w:rsidRPr="001501E0">
        <w:rPr>
          <w:rFonts w:eastAsia="Times New Roman"/>
        </w:rPr>
        <w:t>activity(</w:t>
      </w:r>
      <w:proofErr w:type="spellStart"/>
      <w:proofErr w:type="gramEnd"/>
      <w:r w:rsidRPr="001501E0">
        <w:rPr>
          <w:rFonts w:eastAsia="Times New Roman"/>
        </w:rPr>
        <w:t>ies</w:t>
      </w:r>
      <w:proofErr w:type="spellEnd"/>
      <w:r w:rsidRPr="001501E0">
        <w:rPr>
          <w:rFonts w:eastAsia="Times New Roman"/>
        </w:rPr>
        <w:t xml:space="preserve">) and enterprise(s) being allowed subject to State and local licensing or the local prohibition of the same.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Considering that in April 2011 the City electors overwhelmingly decided to prohibit medical marijuana related facilities within the City of Grand Junction; that marijuana continues to be prohibited as a Schedule I controlled substance under Federal law; that the City Council may, consistent with the provisions of Amendment 64, consider the adoption of an ordinance which would prohibit the operation of marijuana cultivation facilities, marijuana product manufacturing facilities, marijuana testing facilities and retail marijuana stores within the City; and that the City Council has duly and fully considered the matter and determined that it is in the best interest of the citizens of Grand Junction to prohibit certain marijuana related commercial and industrial activities and enterprises, the City Council does hereby enact the following prohibitions, exclusions and proscriptions related to and concerning marijuana within the City.</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NOW, THEREFORE, BE IT ORDAINED BY THE CITY COUNCIL OF THE CITY OF GRAND JUNCTION, COLORADO:</w:t>
      </w:r>
      <w:r w:rsidRPr="001501E0">
        <w:rPr>
          <w:rFonts w:eastAsia="Times New Roman"/>
        </w:rPr>
        <w:br/>
      </w:r>
    </w:p>
    <w:p w:rsidR="001501E0" w:rsidRPr="001501E0" w:rsidRDefault="001501E0" w:rsidP="001501E0">
      <w:pPr>
        <w:spacing w:after="0" w:line="240" w:lineRule="auto"/>
        <w:rPr>
          <w:rFonts w:eastAsia="Times New Roman"/>
        </w:rPr>
      </w:pPr>
      <w:r w:rsidRPr="001501E0">
        <w:rPr>
          <w:rFonts w:eastAsia="Times New Roman"/>
        </w:rPr>
        <w:t>Title 5 of the Grand Junction Municipal Code is amended to include a new article 15, as follows (additions shown in ALL CAPS, except section designations, which are shown in the actual case as they will appear in the Code).</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Title 5, Article 15 Grand Junction Municipal Code </w:t>
      </w:r>
    </w:p>
    <w:p w:rsidR="001501E0" w:rsidRPr="001501E0" w:rsidRDefault="001501E0" w:rsidP="001501E0">
      <w:pPr>
        <w:spacing w:after="0" w:line="240" w:lineRule="auto"/>
        <w:rPr>
          <w:rFonts w:eastAsia="Times New Roman"/>
          <w:strike/>
        </w:rPr>
      </w:pPr>
    </w:p>
    <w:p w:rsidR="001501E0" w:rsidRPr="001501E0" w:rsidRDefault="001501E0" w:rsidP="001501E0">
      <w:pPr>
        <w:spacing w:after="0" w:line="240" w:lineRule="auto"/>
        <w:rPr>
          <w:rFonts w:eastAsia="Times New Roman"/>
        </w:rPr>
      </w:pPr>
      <w:r w:rsidRPr="001501E0">
        <w:rPr>
          <w:rFonts w:eastAsia="Times New Roman"/>
          <w:b/>
        </w:rPr>
        <w:t>5.15.010</w:t>
      </w:r>
      <w:r w:rsidRPr="001501E0">
        <w:rPr>
          <w:rFonts w:eastAsia="Times New Roman"/>
        </w:rPr>
        <w:t xml:space="preserve"> </w:t>
      </w:r>
      <w:r w:rsidRPr="001501E0">
        <w:rPr>
          <w:rFonts w:eastAsia="Times New Roman"/>
          <w:b/>
        </w:rPr>
        <w:t>MARIJUANA</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UNDER THE AUTHORITY GRANTED IN ARTICLE XVIII, SECTION 16 OF THE COLORADO CONSTITUTION (AMENDMENT 64) AND THE CHARTER OF THE CITY OF GRAND JUNCTION THIS ORDINANCE IS ADOPTED BY THE CITY COUNCIL TO PROHIBIT THE OPERATION OF MARIJUANA CULTIVATION FACILITIES, MARIJUANA PRODUCT MANUFACTURING FACILITIES, MARIJUANA TESTING FACILITIES, RETAIL MARIJUANA STORES AND ALL BUSINESS AND LAND USES </w:t>
      </w:r>
      <w:r w:rsidRPr="001501E0">
        <w:rPr>
          <w:rFonts w:eastAsia="Times New Roman"/>
        </w:rPr>
        <w:lastRenderedPageBreak/>
        <w:t>RELATED TO MARIJUANA IN THE CITY AND IN FURTHERANCE OF ITS STATED INTENT, THE CITY COUNCIL MAKES THE FOLLOWING FINDINGS.</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AFTER DUE AND CAREFUL CONSIDERATION OF ARTICLE XVIII, SECTION 16 OF THE COLORADO CONSTITUTION AND THE CONTROLLED SUBSTANCE ACT (21 </w:t>
      </w:r>
      <w:proofErr w:type="spellStart"/>
      <w:r w:rsidRPr="001501E0">
        <w:rPr>
          <w:rFonts w:eastAsia="Times New Roman"/>
        </w:rPr>
        <w:t>U.S.C</w:t>
      </w:r>
      <w:proofErr w:type="spellEnd"/>
      <w:r w:rsidRPr="001501E0">
        <w:rPr>
          <w:rFonts w:eastAsia="Times New Roman"/>
        </w:rPr>
        <w:t>. 811) AND THE REAL AND POSSIBLE PRIMARY AND SECONDARY EFFECTS OF THE CULTIVATION AND DISPENSING OF MARIJUANA AND/OR THE MANUFACTURING AND SALE OF MARIJUANA INFUSED PRODUCTS, THOSE BUSINESSES, OPERATIONS AND LAND USES HAVE BEEN FOUND TO ADVERSELY AFFECT THE HEALTH, SAFETY AND WELFARE OF THE CITY AND ITS INHABITANTS.</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THEREFORE, IT IS AND SHALL BE UPON PASSAGE OF THIS ORDINANCE UNLAWFUL FOR ANY PERSON TO OPERATE, CAUSE TO BE OPERATED OR PERMIT TO BE OPERATED A MARIJUANA CULTIVATION </w:t>
      </w:r>
      <w:proofErr w:type="gramStart"/>
      <w:r w:rsidRPr="001501E0">
        <w:rPr>
          <w:rFonts w:eastAsia="Times New Roman"/>
        </w:rPr>
        <w:t>FACILITY(</w:t>
      </w:r>
      <w:proofErr w:type="spellStart"/>
      <w:proofErr w:type="gramEnd"/>
      <w:r w:rsidRPr="001501E0">
        <w:rPr>
          <w:rFonts w:eastAsia="Times New Roman"/>
        </w:rPr>
        <w:t>IES</w:t>
      </w:r>
      <w:proofErr w:type="spellEnd"/>
      <w:r w:rsidRPr="001501E0">
        <w:rPr>
          <w:rFonts w:eastAsia="Times New Roman"/>
        </w:rPr>
        <w:t>), MARIJUANA PRODUCT MANUFACTURING FACILITY(</w:t>
      </w:r>
      <w:proofErr w:type="spellStart"/>
      <w:r w:rsidRPr="001501E0">
        <w:rPr>
          <w:rFonts w:eastAsia="Times New Roman"/>
        </w:rPr>
        <w:t>IES</w:t>
      </w:r>
      <w:proofErr w:type="spellEnd"/>
      <w:r w:rsidRPr="001501E0">
        <w:rPr>
          <w:rFonts w:eastAsia="Times New Roman"/>
        </w:rPr>
        <w:t>), MARIJUANA TESTING FACILITY(</w:t>
      </w:r>
      <w:proofErr w:type="spellStart"/>
      <w:r w:rsidRPr="001501E0">
        <w:rPr>
          <w:rFonts w:eastAsia="Times New Roman"/>
        </w:rPr>
        <w:t>IES</w:t>
      </w:r>
      <w:proofErr w:type="spellEnd"/>
      <w:r w:rsidRPr="001501E0">
        <w:rPr>
          <w:rFonts w:eastAsia="Times New Roman"/>
        </w:rPr>
        <w:t>) AND/OR A RETAIL MARIJUANA STORE(S), BUSINESS OR OPERATION RELATED THERETO IN THE CITY AND NO CITY LICENSES, PERMITS OR APPROVALS SHALL ISSUE FOR THE SAME.</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b/>
        </w:rPr>
      </w:pPr>
      <w:r w:rsidRPr="001501E0">
        <w:rPr>
          <w:rFonts w:eastAsia="Times New Roman"/>
          <w:b/>
        </w:rPr>
        <w:t>5.15.011 DEFINITIONS</w:t>
      </w:r>
    </w:p>
    <w:p w:rsidR="001501E0" w:rsidRPr="001501E0" w:rsidRDefault="001501E0" w:rsidP="001501E0">
      <w:pPr>
        <w:spacing w:after="0" w:line="240" w:lineRule="auto"/>
        <w:rPr>
          <w:rFonts w:eastAsia="Times New Roman"/>
          <w:b/>
        </w:rPr>
      </w:pPr>
    </w:p>
    <w:p w:rsidR="001501E0" w:rsidRPr="001501E0" w:rsidRDefault="001501E0" w:rsidP="001501E0">
      <w:pPr>
        <w:spacing w:after="0" w:line="240" w:lineRule="auto"/>
        <w:rPr>
          <w:rFonts w:eastAsia="Times New Roman"/>
        </w:rPr>
      </w:pPr>
      <w:r w:rsidRPr="001501E0">
        <w:rPr>
          <w:rFonts w:eastAsia="Times New Roman"/>
        </w:rPr>
        <w:t xml:space="preserve">ALL DEFINITIONS PROVIDED IN </w:t>
      </w:r>
      <w:proofErr w:type="spellStart"/>
      <w:r w:rsidRPr="001501E0">
        <w:rPr>
          <w:rFonts w:eastAsia="Times New Roman"/>
        </w:rPr>
        <w:t>GJMC</w:t>
      </w:r>
      <w:proofErr w:type="spellEnd"/>
      <w:r w:rsidRPr="001501E0">
        <w:rPr>
          <w:rFonts w:eastAsia="Times New Roman"/>
        </w:rPr>
        <w:t xml:space="preserve"> 5.14.011 AND ARTICLE XVIII, SECTION 16 OF THE COLORADO CONSTITUTION ARE ADOPTED HEREIN UNLESS SPECIFICALLY AMENDED HEREBY.</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“MARIJUANA, MARIJUANA </w:t>
      </w:r>
      <w:proofErr w:type="spellStart"/>
      <w:r w:rsidRPr="001501E0">
        <w:rPr>
          <w:rFonts w:eastAsia="Times New Roman"/>
        </w:rPr>
        <w:t>ACESSORIES</w:t>
      </w:r>
      <w:proofErr w:type="spellEnd"/>
      <w:r w:rsidRPr="001501E0">
        <w:rPr>
          <w:rFonts w:eastAsia="Times New Roman"/>
        </w:rPr>
        <w:t>, MARIJUANA CULTIVATION FACILITY, MARIJUANA ESTABLISHMENT, MARIJUANA PRODUCT MANUFACTURING FACILITY, MARIJUANA PRODUCTS, MARIJUANA TESTING FACILITY, RETAIL MARIJUANA STORE” ALL SHALL HAVE THE SAME MEANING AS SET FORTH IN ARTICLE XVIII, SECTION 16 OF THE COLORADO CONSTITUTION OR AS MAY BE MORE FULLY DEFINED IN ANY APPLICABLE STATE LAW OR REGULATION. COLLECTIVELY THESE MAY BE KNOWN AS AND/OR REFERRED TO AS “MARIJUANA BUSINESSES”</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“MARIJUANA” MAY ALTERNATIVELY BE SPELLED “MARIHUANA.”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“PERSON” SHALL MEAN A NATURAL PERSON, PARTNERSHIP, ASSOCIATION, COMPANY, CORPORATION, LIMITED LIABILITY COMPANY OR OTHER ORGANIZATION OR ENTITY OR A MANAGER, AGENT, OWNER, OFFICER OR EMPLOYEE THEREOF.</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“POSSESS OR POSSESSION” MEANS HAVING PHYSICAL CONTROL OF AN OBJECT, OR CONTROL OF THE PREMISES IN WHICH AN OBJECT IS LOCATED, OR HAVING THE POWER AND INTENT TO CONTROL AN OBJECT, WITHOUT REGARD TO WHETHER THE ONE IN POSSESSION HAS OWNERSHIP OF THE OBJECT.  POSSESSION MAY BE HELD BY MORE THAN ONE PERSON AT A TIME.  USE OF THE OBJECT IS NOT REQUIRED FOR POSSESSION. </w:t>
      </w:r>
    </w:p>
    <w:p w:rsidR="001501E0" w:rsidRPr="001501E0" w:rsidRDefault="001501E0" w:rsidP="001501E0">
      <w:pPr>
        <w:spacing w:after="0" w:line="240" w:lineRule="auto"/>
        <w:rPr>
          <w:rFonts w:eastAsia="Times New Roman"/>
        </w:rPr>
      </w:pPr>
      <w:r w:rsidRPr="001501E0">
        <w:rPr>
          <w:rFonts w:eastAsia="Times New Roman"/>
        </w:rPr>
        <w:lastRenderedPageBreak/>
        <w:t xml:space="preserve">“PRODUCE OR PRODUCTION” MEANS (I) ALL PHASES OF GROWTH OF MARIJUANA FROM SEED TO HARVEST, (II) COMBINING MARIJUANA WITH ANY OTHER SUBSTANCE FOR DISTRIBUTION, INCLUDING STORAGE AND PACKAGING FOR RESALE, OR (III) PREPARING, COMPOUNDING, PROCESSING, ENCAPSULATING, PACKING OR REPACKAGING, LABELING OR RE-LABELING OF MARIJUANA OR ITS DERIVATIVES WHETHER ALONE OR MIXED WITH ANY AMOUNT OF ANY OTHER SUBSTANCE.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“SALE” “SELL” “OFFER FOR SALE” “OFFER TO SELL” MEANS AND INCLUDES EVERY CONTRACT OR TRANSACTION WHETHER ORAL OR WRITTEN THAT CONTEMPLATES THE EXCHANGE OF VALUE, WHETHER MONEY OR SOMETHING ELSE, TANGIBLE OR INTANGIBLE, FOR A PRODUCT OR COMMODITY.   </w:t>
      </w:r>
    </w:p>
    <w:p w:rsidR="001501E0" w:rsidRPr="001501E0" w:rsidRDefault="001501E0" w:rsidP="001501E0">
      <w:pPr>
        <w:spacing w:after="0" w:line="240" w:lineRule="auto"/>
        <w:rPr>
          <w:rFonts w:eastAsia="Times New Roman"/>
          <w:i/>
        </w:rPr>
      </w:pPr>
    </w:p>
    <w:p w:rsidR="001501E0" w:rsidRPr="001501E0" w:rsidRDefault="001501E0" w:rsidP="001501E0">
      <w:pPr>
        <w:spacing w:after="0" w:line="240" w:lineRule="auto"/>
        <w:rPr>
          <w:rFonts w:eastAsia="Times New Roman"/>
          <w:b/>
        </w:rPr>
      </w:pPr>
      <w:r w:rsidRPr="001501E0">
        <w:rPr>
          <w:rFonts w:eastAsia="Times New Roman"/>
          <w:b/>
        </w:rPr>
        <w:t>5.15.012 APPLICABILITY AND EFFECTIVE DATE</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THIS ARTICLE SHALL APPLY TO ALL PROPERTY AND PERSONS WITHIN THE CITY OF GRAND JUNCTION.</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IT SHALL BE UNLAWFUL AND A VIOLATION UNDER THIS CHAPTER FOR A PERSON TO ESTABLISH, OPERATE, CAUSE OR PERMIT TO BE OPERATED, OR CONTINUE TO OPERATE WITHIN THE CITY AND WITHIN ANY AREA ANNEXED TO THE CITY AFTER THE EFFECTIVE DATE OF THIS ORDINANCE, A MARIJUANA CULTIVATION FACILITY, A MARIJUANA ESTABLISHMENT, A MARIJUANA PRODUCT MANUFACTURING FACILITY, A MARIJUANA TESTING FACILITY, A RETAIL MARIJUANA STORE AND/OR TO CONDUCT ANY BUSINESS AS EITHER A PRIMARY, INCIDENTAL OR OCCASIONAL ACTIVITY OR ANY OTHER OPERATION INVOLVING THE SALE OF AND/OR THE OFFER TO SELL </w:t>
      </w:r>
      <w:proofErr w:type="spellStart"/>
      <w:r w:rsidRPr="001501E0">
        <w:rPr>
          <w:rFonts w:eastAsia="Times New Roman"/>
        </w:rPr>
        <w:t>MARIJAUANA</w:t>
      </w:r>
      <w:proofErr w:type="spellEnd"/>
      <w:r w:rsidRPr="001501E0">
        <w:rPr>
          <w:rFonts w:eastAsia="Times New Roman"/>
        </w:rPr>
        <w:t xml:space="preserve"> AND/OR THE ESTABLISHMENT OF A LAND USE, HOME OCCUPATION, BUSINESS OR COMMERCIAL ACTIVITY CONCERNING MARIJUANA.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PURSUANT TO THE </w:t>
      </w:r>
      <w:proofErr w:type="spellStart"/>
      <w:r w:rsidRPr="001501E0">
        <w:rPr>
          <w:rFonts w:eastAsia="Times New Roman"/>
        </w:rPr>
        <w:t>PROHIBITISION</w:t>
      </w:r>
      <w:proofErr w:type="spellEnd"/>
      <w:r w:rsidRPr="001501E0">
        <w:rPr>
          <w:rFonts w:eastAsia="Times New Roman"/>
        </w:rPr>
        <w:t xml:space="preserve"> SET FORTH ABOVE ANY APPLICATION FOR A LICENSE TO OPERATE A MARIJUANA FACILITY, ESTABLISHMENT OR COMMERCIAL OPERATION SHALL BE DEEMED DENIED UPON THE DATE OF FILING THE SAME WITH THE CITY.  APPLICATIONS FOR LICENSES MAY BE FILED WITH THE FINANCE DEPARTMENT.</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b/>
        </w:rPr>
      </w:pPr>
      <w:r w:rsidRPr="001501E0">
        <w:rPr>
          <w:rFonts w:eastAsia="Times New Roman"/>
          <w:b/>
        </w:rPr>
        <w:t>5.15.013 MEDICAL AND PERSONAL USE MARIJUANA</w:t>
      </w:r>
      <w:r w:rsidRPr="001501E0">
        <w:rPr>
          <w:rFonts w:eastAsia="Times New Roman"/>
        </w:rPr>
        <w:t xml:space="preserve"> </w:t>
      </w:r>
    </w:p>
    <w:p w:rsidR="001501E0" w:rsidRPr="001501E0" w:rsidRDefault="001501E0" w:rsidP="001501E0">
      <w:pPr>
        <w:spacing w:after="0" w:line="240" w:lineRule="auto"/>
        <w:rPr>
          <w:rFonts w:eastAsia="Times New Roman"/>
          <w:b/>
        </w:rPr>
      </w:pPr>
    </w:p>
    <w:p w:rsidR="001501E0" w:rsidRPr="001501E0" w:rsidRDefault="001501E0" w:rsidP="001501E0">
      <w:pPr>
        <w:spacing w:after="0" w:line="240" w:lineRule="auto"/>
        <w:rPr>
          <w:rFonts w:eastAsia="Times New Roman"/>
        </w:rPr>
      </w:pPr>
      <w:r w:rsidRPr="001501E0">
        <w:rPr>
          <w:rFonts w:eastAsia="Times New Roman"/>
        </w:rPr>
        <w:t>NOTHING IN THIS CHAPTER SHALL PROHIBIT OR OTHERWISE IMPAIR OR BE CONSTRUED TO PROHIBIT OR IMPAIR THE CULTIVATION, USE OR POSSESSION OF MEDICAL AND/OR PERSONAL USE MARIJUANA BY A PATIENT AND/OR BY A PRIMARY CAREGIVER FOR HIS/HER PATIENTS PROVIDED THAT SUCH PATIENT OR PRIMARY CAREGIVER OR A PERSON ACTING IN ACCORDANCE WITH ALL APPLICABLE PROVISIONS OF ARTICLE XVIII, SEC. 14(1</w:t>
      </w:r>
      <w:proofErr w:type="gramStart"/>
      <w:r w:rsidRPr="001501E0">
        <w:rPr>
          <w:rFonts w:eastAsia="Times New Roman"/>
        </w:rPr>
        <w:t>)(</w:t>
      </w:r>
      <w:proofErr w:type="gramEnd"/>
      <w:r w:rsidRPr="001501E0">
        <w:rPr>
          <w:rFonts w:eastAsia="Times New Roman"/>
        </w:rPr>
        <w:t xml:space="preserve">C) AND/OR ARTICLE XVIII, SEC. 16(2) OF THE COLORADO CONSTITUTION, 12-43.3-101 ET. SEQ. </w:t>
      </w:r>
      <w:proofErr w:type="spellStart"/>
      <w:r w:rsidRPr="001501E0">
        <w:rPr>
          <w:rFonts w:eastAsia="Times New Roman"/>
        </w:rPr>
        <w:t>C.R.S</w:t>
      </w:r>
      <w:proofErr w:type="spellEnd"/>
      <w:r w:rsidRPr="001501E0">
        <w:rPr>
          <w:rFonts w:eastAsia="Times New Roman"/>
        </w:rPr>
        <w:t xml:space="preserve">. AS AMENDED, 25-1.5-106 </w:t>
      </w:r>
      <w:proofErr w:type="spellStart"/>
      <w:r w:rsidRPr="001501E0">
        <w:rPr>
          <w:rFonts w:eastAsia="Times New Roman"/>
        </w:rPr>
        <w:t>C.R.S</w:t>
      </w:r>
      <w:proofErr w:type="spellEnd"/>
      <w:r w:rsidRPr="001501E0">
        <w:rPr>
          <w:rFonts w:eastAsia="Times New Roman"/>
        </w:rPr>
        <w:t xml:space="preserve">. AND/OR THE REGULATIONS PROMULGATED BY THE COLORADO DEPARTMENT OF PUBLIC HEALTH AND ENVIRONMENT, THE COLORADO DEPARTMENT OF REVENUE OR ANY OTHER </w:t>
      </w:r>
      <w:r w:rsidRPr="001501E0">
        <w:rPr>
          <w:rFonts w:eastAsia="Times New Roman"/>
        </w:rPr>
        <w:lastRenderedPageBreak/>
        <w:t>STATE AND/OR FEDERAL AGENCY WITH REGULATORY AUTHORITY AND THE LAWS OF THE CITY.</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b/>
        </w:rPr>
      </w:pPr>
      <w:proofErr w:type="gramStart"/>
      <w:r w:rsidRPr="001501E0">
        <w:rPr>
          <w:rFonts w:eastAsia="Times New Roman"/>
          <w:b/>
        </w:rPr>
        <w:t>5.15.014  PENALTY</w:t>
      </w:r>
      <w:proofErr w:type="gramEnd"/>
    </w:p>
    <w:p w:rsidR="001501E0" w:rsidRPr="001501E0" w:rsidRDefault="001501E0" w:rsidP="001501E0">
      <w:pPr>
        <w:spacing w:after="0" w:line="240" w:lineRule="auto"/>
        <w:rPr>
          <w:rFonts w:eastAsia="Times New Roman"/>
          <w:b/>
        </w:rPr>
      </w:pPr>
    </w:p>
    <w:p w:rsidR="001501E0" w:rsidRPr="001501E0" w:rsidRDefault="001501E0" w:rsidP="001501E0">
      <w:pPr>
        <w:spacing w:after="0" w:line="240" w:lineRule="auto"/>
        <w:rPr>
          <w:rFonts w:eastAsia="Times New Roman"/>
        </w:rPr>
      </w:pPr>
      <w:r w:rsidRPr="001501E0">
        <w:rPr>
          <w:rFonts w:eastAsia="Times New Roman"/>
        </w:rPr>
        <w:t>A VIOLATION OF ANY PROVISION OF THIS CHAPTER SHALL CONSTITUTE A MISDEMEANOR OFFENSE PUNISHABLE IN ACCORDANCE WITH SECTION 1.04.090 OF THE GRAND JUNCTION MUNICIPAL CODE.  A PERSON COMMITTING A VIOLATION SHALL BE GUILTY OF A SEPARATE OFFENSE FOR EACH AND EVERY DAY DURING WHICH THE OFFENSE IS COMMITTED OR CONTINUED TO BE PERMITTED BY SUCH PERSON AND SHALL BE PUNISHED ACCORDINGLY.</w:t>
      </w:r>
    </w:p>
    <w:p w:rsidR="001501E0" w:rsidRPr="001501E0" w:rsidRDefault="001501E0" w:rsidP="001501E0">
      <w:pPr>
        <w:spacing w:after="0" w:line="240" w:lineRule="auto"/>
        <w:rPr>
          <w:rFonts w:eastAsia="Times New Roman"/>
          <w:b/>
        </w:rPr>
      </w:pPr>
    </w:p>
    <w:p w:rsidR="001501E0" w:rsidRPr="001501E0" w:rsidRDefault="001501E0" w:rsidP="001501E0">
      <w:pPr>
        <w:spacing w:after="0" w:line="240" w:lineRule="auto"/>
        <w:rPr>
          <w:rFonts w:eastAsia="Times New Roman"/>
        </w:rPr>
      </w:pPr>
      <w:r w:rsidRPr="001501E0">
        <w:rPr>
          <w:rFonts w:eastAsia="Times New Roman"/>
        </w:rPr>
        <w:t xml:space="preserve">THE ESTABLISHMENT, OPERATION AND/OR CONTINUATION OF ANY ACTIVITY IN </w:t>
      </w:r>
      <w:proofErr w:type="spellStart"/>
      <w:r w:rsidRPr="001501E0">
        <w:rPr>
          <w:rFonts w:eastAsia="Times New Roman"/>
        </w:rPr>
        <w:t>VIOALTION</w:t>
      </w:r>
      <w:proofErr w:type="spellEnd"/>
      <w:r w:rsidRPr="001501E0">
        <w:rPr>
          <w:rFonts w:eastAsia="Times New Roman"/>
        </w:rPr>
        <w:t xml:space="preserve"> OF THIS ARTICLE IS SPECIFICALLY DETERMINED TO </w:t>
      </w:r>
      <w:proofErr w:type="spellStart"/>
      <w:r w:rsidRPr="001501E0">
        <w:rPr>
          <w:rFonts w:eastAsia="Times New Roman"/>
        </w:rPr>
        <w:t>CONSTITUE</w:t>
      </w:r>
      <w:proofErr w:type="spellEnd"/>
      <w:r w:rsidRPr="001501E0">
        <w:rPr>
          <w:rFonts w:eastAsia="Times New Roman"/>
        </w:rPr>
        <w:t xml:space="preserve"> A PUBLIC NUISANCE AND MAY BE ABATED BY THE CITY AS A NUISANCE AND MAY BE ENJOINED BY THE CITY IN AN ACTION BROUGHT BY BEFORE THE MUNICIPAL COURT.</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THE REMEDIES SET FORTH IN THIS ARTICLE ARE AND SHALL BE DEEMED CUMULATIVE AND SHALL BE IN ADDITION TO ANY OTHER REMEDY(</w:t>
      </w:r>
      <w:proofErr w:type="spellStart"/>
      <w:r w:rsidRPr="001501E0">
        <w:rPr>
          <w:rFonts w:eastAsia="Times New Roman"/>
        </w:rPr>
        <w:t>IES</w:t>
      </w:r>
      <w:proofErr w:type="spellEnd"/>
      <w:r w:rsidRPr="001501E0">
        <w:rPr>
          <w:rFonts w:eastAsia="Times New Roman"/>
        </w:rPr>
        <w:t>) AT LAW OR IN EQUITY THAT THE CITY MAY POSSESS OR ASSERT.</w:t>
      </w:r>
    </w:p>
    <w:p w:rsidR="001501E0" w:rsidRPr="001501E0" w:rsidRDefault="001501E0" w:rsidP="001501E0">
      <w:pPr>
        <w:spacing w:after="0" w:line="240" w:lineRule="auto"/>
        <w:rPr>
          <w:rFonts w:eastAsia="Times New Roman"/>
        </w:rPr>
      </w:pPr>
      <w:r w:rsidRPr="001501E0">
        <w:rPr>
          <w:rFonts w:eastAsia="Times New Roman"/>
        </w:rPr>
        <w:t xml:space="preserve"> </w:t>
      </w:r>
    </w:p>
    <w:p w:rsidR="001501E0" w:rsidRPr="001501E0" w:rsidRDefault="001501E0" w:rsidP="001501E0">
      <w:pPr>
        <w:spacing w:after="0" w:line="240" w:lineRule="auto"/>
        <w:rPr>
          <w:rFonts w:eastAsia="Times New Roman"/>
          <w:b/>
        </w:rPr>
      </w:pPr>
      <w:r w:rsidRPr="001501E0">
        <w:rPr>
          <w:rFonts w:eastAsia="Times New Roman"/>
          <w:b/>
        </w:rPr>
        <w:t xml:space="preserve">5.15.015 SEVERABILITY </w:t>
      </w:r>
    </w:p>
    <w:p w:rsidR="001501E0" w:rsidRPr="001501E0" w:rsidRDefault="001501E0" w:rsidP="001501E0">
      <w:pPr>
        <w:spacing w:after="0" w:line="240" w:lineRule="auto"/>
        <w:rPr>
          <w:rFonts w:eastAsia="Times New Roman"/>
          <w:b/>
        </w:rPr>
      </w:pPr>
    </w:p>
    <w:p w:rsidR="001501E0" w:rsidRPr="001501E0" w:rsidRDefault="001501E0" w:rsidP="001501E0">
      <w:pPr>
        <w:spacing w:after="0" w:line="240" w:lineRule="auto"/>
        <w:rPr>
          <w:rFonts w:eastAsia="Times New Roman"/>
        </w:rPr>
      </w:pPr>
      <w:r w:rsidRPr="001501E0">
        <w:rPr>
          <w:rFonts w:eastAsia="Times New Roman"/>
        </w:rPr>
        <w:t xml:space="preserve">THIS ORDINANCE IS NECESSARY TO PROTECT THE PUBLIC HEALTH, SAFETY, AND WELFARE OF THE RESIDENTS OF THE CITY.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IF ANY PROVISION OF THIS ORDINANCE IS FOUND TO BE UNCONSTITUTIONAL OR ILLEGAL, SUCH FINDING SHALL ONLY INVALIDATE THAT PART OR PORTION FOUND TO VIOLATE THE LAW.  ALL OTHER PROVISIONS SHALL BE DEEMED SEVERED OR SEVERABLE AND SHALL CONTINUE IN FULL FORCE AND EFFECT.</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All other provisions of Title 5 of the Grand Junction Municipal Code shall remain in full force and effect.</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Section 21.04.010(d) of the Grand Junction Municipal Code shall be amended as follows (additions underlined):</w:t>
      </w:r>
    </w:p>
    <w:p w:rsidR="001501E0" w:rsidRPr="001501E0" w:rsidRDefault="001501E0" w:rsidP="001501E0">
      <w:pPr>
        <w:spacing w:after="0" w:line="240" w:lineRule="auto"/>
        <w:rPr>
          <w:rFonts w:eastAsia="Times New Roman"/>
        </w:rPr>
      </w:pPr>
    </w:p>
    <w:p w:rsidR="001501E0" w:rsidRPr="001501E0" w:rsidRDefault="001501E0" w:rsidP="001501E0">
      <w:pPr>
        <w:spacing w:after="240" w:line="312" w:lineRule="atLeast"/>
        <w:ind w:left="432"/>
        <w:textAlignment w:val="baseline"/>
        <w:rPr>
          <w:rFonts w:eastAsia="Times New Roman"/>
          <w:color w:val="000000"/>
          <w:lang w:val="en"/>
        </w:rPr>
      </w:pPr>
      <w:bookmarkStart w:id="1" w:name="21.04.010(d)"/>
      <w:r w:rsidRPr="001501E0">
        <w:rPr>
          <w:rFonts w:eastAsia="Times New Roman"/>
          <w:color w:val="000000"/>
          <w:lang w:val="en"/>
        </w:rPr>
        <w:t>(d)</w:t>
      </w:r>
      <w:bookmarkEnd w:id="1"/>
      <w:r w:rsidRPr="001501E0">
        <w:rPr>
          <w:rFonts w:eastAsia="Times New Roman"/>
          <w:color w:val="000000"/>
          <w:lang w:val="en"/>
        </w:rPr>
        <w:t>    </w:t>
      </w:r>
      <w:r w:rsidRPr="001501E0">
        <w:rPr>
          <w:rFonts w:eastAsia="Times New Roman"/>
          <w:b/>
          <w:bCs/>
          <w:color w:val="000000"/>
          <w:lang w:val="en"/>
        </w:rPr>
        <w:t>Prohibited Uses.</w:t>
      </w:r>
      <w:r w:rsidRPr="001501E0">
        <w:rPr>
          <w:rFonts w:eastAsia="Times New Roman"/>
          <w:color w:val="000000"/>
          <w:lang w:val="en"/>
        </w:rPr>
        <w:t xml:space="preserve"> A blank space indicates the listed use is not allowed within the district, unless otherwise expressly allowed by another provision of this code.  </w:t>
      </w:r>
      <w:r w:rsidRPr="001501E0">
        <w:rPr>
          <w:rFonts w:eastAsia="Times New Roman"/>
          <w:color w:val="000000"/>
          <w:u w:val="single"/>
          <w:lang w:val="en"/>
        </w:rPr>
        <w:t xml:space="preserve">Marijuana related business, whether retail, commercial, industrial or agricultural, is prohibited in all zone districts in accordance with Title 5, Article 15, </w:t>
      </w:r>
      <w:proofErr w:type="spellStart"/>
      <w:proofErr w:type="gramStart"/>
      <w:r w:rsidRPr="001501E0">
        <w:rPr>
          <w:rFonts w:eastAsia="Times New Roman"/>
          <w:color w:val="000000"/>
          <w:u w:val="single"/>
          <w:lang w:val="en"/>
        </w:rPr>
        <w:t>GJMC</w:t>
      </w:r>
      <w:proofErr w:type="spellEnd"/>
      <w:proofErr w:type="gramEnd"/>
      <w:r w:rsidRPr="001501E0">
        <w:rPr>
          <w:rFonts w:eastAsia="Times New Roman"/>
          <w:color w:val="000000"/>
          <w:u w:val="single"/>
          <w:lang w:val="en"/>
        </w:rPr>
        <w:t>.</w:t>
      </w:r>
      <w:r w:rsidRPr="001501E0">
        <w:rPr>
          <w:rFonts w:eastAsia="Times New Roman"/>
          <w:color w:val="000000"/>
          <w:lang w:val="en"/>
        </w:rPr>
        <w:t xml:space="preserve">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21.04.010 USE TABLE under the “Retail Sales and Service” category, the Table shall be footnoted to refer to Title 5, Article 15 </w:t>
      </w:r>
      <w:proofErr w:type="spellStart"/>
      <w:r w:rsidRPr="001501E0">
        <w:rPr>
          <w:rFonts w:eastAsia="Times New Roman"/>
        </w:rPr>
        <w:t>GJMC</w:t>
      </w:r>
      <w:proofErr w:type="spellEnd"/>
      <w:r w:rsidRPr="001501E0">
        <w:rPr>
          <w:rFonts w:eastAsia="Times New Roman"/>
        </w:rPr>
        <w:t>.</w:t>
      </w:r>
    </w:p>
    <w:p w:rsidR="001501E0" w:rsidRPr="001501E0" w:rsidRDefault="001501E0" w:rsidP="001501E0">
      <w:pPr>
        <w:spacing w:after="0" w:line="240" w:lineRule="auto"/>
        <w:rPr>
          <w:rFonts w:eastAsia="Times New Roman"/>
        </w:rPr>
      </w:pPr>
      <w:r w:rsidRPr="001501E0">
        <w:rPr>
          <w:rFonts w:eastAsia="Times New Roman"/>
        </w:rPr>
        <w:t>All other provisions of Section 21.04.010 and 21.04.0140 shall remain in full force and effect.</w:t>
      </w:r>
    </w:p>
    <w:p w:rsidR="001501E0" w:rsidRPr="001501E0" w:rsidRDefault="001501E0" w:rsidP="001501E0">
      <w:pPr>
        <w:spacing w:after="0" w:line="240" w:lineRule="auto"/>
        <w:rPr>
          <w:rFonts w:eastAsia="Times New Roman"/>
        </w:rPr>
      </w:pPr>
      <w:r w:rsidRPr="001501E0">
        <w:rPr>
          <w:rFonts w:eastAsia="Times New Roman"/>
        </w:rPr>
        <w:lastRenderedPageBreak/>
        <w:t>21.04.040(g</w:t>
      </w:r>
      <w:proofErr w:type="gramStart"/>
      <w:r w:rsidRPr="001501E0">
        <w:rPr>
          <w:rFonts w:eastAsia="Times New Roman"/>
        </w:rPr>
        <w:t>)(</w:t>
      </w:r>
      <w:proofErr w:type="gramEnd"/>
      <w:r w:rsidRPr="001501E0">
        <w:rPr>
          <w:rFonts w:eastAsia="Times New Roman"/>
        </w:rPr>
        <w:t xml:space="preserve">4) shall be amended to include MARIJUANA BUSINESSES as disallowed home occupations.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All other provisions of Section 21.04.0140 shall remain in full force and effect.</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INTRODUCED ON FIRST READING AND ORDERED PUBLISHED in pamphlet form this 7th day of August, 2013.  </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 xml:space="preserve">PASSED, ADOPTED, and ordered published in pamphlet form this </w:t>
      </w:r>
      <w:r>
        <w:rPr>
          <w:rFonts w:eastAsia="Times New Roman"/>
        </w:rPr>
        <w:t>4th</w:t>
      </w:r>
      <w:r w:rsidRPr="001501E0">
        <w:rPr>
          <w:rFonts w:eastAsia="Times New Roman"/>
        </w:rPr>
        <w:t xml:space="preserve"> day of </w:t>
      </w:r>
      <w:r>
        <w:rPr>
          <w:rFonts w:eastAsia="Times New Roman"/>
        </w:rPr>
        <w:t>September</w:t>
      </w:r>
      <w:r w:rsidRPr="001501E0">
        <w:rPr>
          <w:rFonts w:eastAsia="Times New Roman"/>
        </w:rPr>
        <w:t xml:space="preserve"> 2013.</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Pr>
          <w:rFonts w:eastAsia="Times New Roman"/>
          <w:u w:val="single"/>
        </w:rPr>
        <w:t>/s/ Sam Susuras</w:t>
      </w:r>
      <w:r>
        <w:rPr>
          <w:rFonts w:eastAsia="Times New Roman"/>
          <w:u w:val="single"/>
        </w:rPr>
        <w:tab/>
      </w:r>
      <w:r>
        <w:rPr>
          <w:rFonts w:eastAsia="Times New Roman"/>
          <w:u w:val="single"/>
        </w:rPr>
        <w:tab/>
      </w:r>
      <w:r>
        <w:rPr>
          <w:rFonts w:eastAsia="Times New Roman"/>
          <w:u w:val="single"/>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r>
      <w:r w:rsidRPr="001501E0">
        <w:rPr>
          <w:rFonts w:eastAsia="Times New Roman"/>
        </w:rPr>
        <w:tab/>
        <w:t>President of the Council</w:t>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rPr>
      </w:pPr>
      <w:r w:rsidRPr="001501E0">
        <w:rPr>
          <w:rFonts w:eastAsia="Times New Roman"/>
        </w:rPr>
        <w:t>ATTEST:</w:t>
      </w:r>
      <w:r w:rsidRPr="001501E0">
        <w:rPr>
          <w:rFonts w:eastAsia="Times New Roman"/>
        </w:rPr>
        <w:br/>
      </w:r>
    </w:p>
    <w:p w:rsidR="001501E0" w:rsidRPr="001501E0" w:rsidRDefault="001501E0" w:rsidP="001501E0">
      <w:pPr>
        <w:spacing w:after="0" w:line="240" w:lineRule="auto"/>
        <w:rPr>
          <w:rFonts w:eastAsia="Times New Roman"/>
        </w:rPr>
      </w:pPr>
    </w:p>
    <w:p w:rsidR="001501E0" w:rsidRPr="001501E0" w:rsidRDefault="001501E0" w:rsidP="001501E0">
      <w:pPr>
        <w:spacing w:after="0" w:line="240" w:lineRule="auto"/>
        <w:rPr>
          <w:rFonts w:eastAsia="Times New Roman"/>
          <w:u w:val="single"/>
        </w:rPr>
      </w:pPr>
      <w:r>
        <w:rPr>
          <w:rFonts w:eastAsia="Times New Roman"/>
          <w:u w:val="single"/>
        </w:rPr>
        <w:t>/s/ Stephanie Tuin</w:t>
      </w:r>
      <w:r>
        <w:rPr>
          <w:rFonts w:eastAsia="Times New Roman"/>
          <w:u w:val="single"/>
        </w:rPr>
        <w:tab/>
      </w:r>
      <w:r>
        <w:rPr>
          <w:rFonts w:eastAsia="Times New Roman"/>
          <w:u w:val="single"/>
        </w:rPr>
        <w:tab/>
      </w:r>
      <w:r>
        <w:rPr>
          <w:rFonts w:eastAsia="Times New Roman"/>
          <w:u w:val="single"/>
        </w:rPr>
        <w:tab/>
      </w:r>
    </w:p>
    <w:p w:rsidR="001501E0" w:rsidRPr="001501E0" w:rsidRDefault="001501E0" w:rsidP="001501E0">
      <w:pPr>
        <w:spacing w:after="0" w:line="240" w:lineRule="auto"/>
        <w:rPr>
          <w:rFonts w:eastAsia="Times New Roman" w:cs="Times New Roman"/>
          <w:szCs w:val="20"/>
        </w:rPr>
      </w:pPr>
      <w:r w:rsidRPr="001501E0">
        <w:rPr>
          <w:rFonts w:eastAsia="Times New Roman"/>
        </w:rPr>
        <w:t>City Clerk</w:t>
      </w:r>
    </w:p>
    <w:p w:rsidR="00D73FF1" w:rsidRDefault="00D73FF1"/>
    <w:sectPr w:rsidR="00D73FF1"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B0" w:rsidRDefault="00C550B0" w:rsidP="001501E0">
      <w:pPr>
        <w:spacing w:after="0" w:line="240" w:lineRule="auto"/>
      </w:pPr>
      <w:r>
        <w:separator/>
      </w:r>
    </w:p>
  </w:endnote>
  <w:endnote w:type="continuationSeparator" w:id="0">
    <w:p w:rsidR="00C550B0" w:rsidRDefault="00C550B0" w:rsidP="0015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B0" w:rsidRDefault="00C550B0" w:rsidP="001501E0">
      <w:pPr>
        <w:spacing w:after="0" w:line="240" w:lineRule="auto"/>
      </w:pPr>
      <w:r>
        <w:separator/>
      </w:r>
    </w:p>
  </w:footnote>
  <w:footnote w:type="continuationSeparator" w:id="0">
    <w:p w:rsidR="00C550B0" w:rsidRDefault="00C550B0" w:rsidP="00150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7D" w:rsidRDefault="00C550B0" w:rsidP="004D55B3">
    <w:pPr>
      <w:pStyle w:val="Header"/>
      <w:ind w:hanging="270"/>
    </w:pPr>
  </w:p>
  <w:p w:rsidR="00223F7D" w:rsidRDefault="00C55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E0"/>
    <w:rsid w:val="001501E0"/>
    <w:rsid w:val="00882789"/>
    <w:rsid w:val="00C550B0"/>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01E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501E0"/>
    <w:rPr>
      <w:rFonts w:eastAsia="Times New Roman" w:cs="Times New Roman"/>
      <w:szCs w:val="20"/>
    </w:rPr>
  </w:style>
  <w:style w:type="paragraph" w:styleId="Footer">
    <w:name w:val="footer"/>
    <w:basedOn w:val="Normal"/>
    <w:link w:val="FooterChar"/>
    <w:uiPriority w:val="99"/>
    <w:unhideWhenUsed/>
    <w:rsid w:val="0015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01E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1501E0"/>
    <w:rPr>
      <w:rFonts w:eastAsia="Times New Roman" w:cs="Times New Roman"/>
      <w:szCs w:val="20"/>
    </w:rPr>
  </w:style>
  <w:style w:type="paragraph" w:styleId="Footer">
    <w:name w:val="footer"/>
    <w:basedOn w:val="Normal"/>
    <w:link w:val="FooterChar"/>
    <w:uiPriority w:val="99"/>
    <w:unhideWhenUsed/>
    <w:rsid w:val="0015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8527</Characters>
  <Application>Microsoft Office Word</Application>
  <DocSecurity>0</DocSecurity>
  <Lines>71</Lines>
  <Paragraphs>20</Paragraphs>
  <ScaleCrop>false</ScaleCrop>
  <Company>City of Grand Junction</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2013-09-06T17:48:00Z</dcterms:created>
  <dcterms:modified xsi:type="dcterms:W3CDTF">2013-09-06T17:50:00Z</dcterms:modified>
</cp:coreProperties>
</file>