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C138" w14:textId="77777777" w:rsidR="003D71F9" w:rsidRPr="002B74E6" w:rsidRDefault="003D71F9" w:rsidP="003D71F9">
      <w:pPr>
        <w:shd w:val="clear" w:color="auto" w:fill="FFFFFF"/>
        <w:spacing w:after="0" w:line="240" w:lineRule="auto"/>
        <w:rPr>
          <w:rFonts w:ascii="Arial" w:hAnsi="Arial"/>
          <w:i/>
          <w:spacing w:val="-2"/>
          <w:sz w:val="16"/>
        </w:rPr>
      </w:pPr>
      <w:r w:rsidRPr="002B74E6">
        <w:rPr>
          <w:rFonts w:ascii="Arial" w:hAnsi="Arial"/>
          <w:i/>
          <w:spacing w:val="-2"/>
          <w:sz w:val="16"/>
        </w:rPr>
        <w:t xml:space="preserve">Class specifications are intended to present a descriptive list of the range of duties performed by employees in the class.  Specifications are </w:t>
      </w:r>
      <w:r w:rsidRPr="002B74E6">
        <w:rPr>
          <w:rFonts w:ascii="Arial" w:hAnsi="Arial"/>
          <w:b/>
          <w:bCs/>
          <w:i/>
          <w:spacing w:val="-2"/>
          <w:sz w:val="16"/>
          <w:u w:val="single"/>
        </w:rPr>
        <w:t>not</w:t>
      </w:r>
      <w:r w:rsidRPr="002B74E6">
        <w:rPr>
          <w:rFonts w:ascii="Arial" w:hAnsi="Arial"/>
          <w:i/>
          <w:spacing w:val="-2"/>
          <w:sz w:val="16"/>
        </w:rPr>
        <w:t xml:space="preserve"> intended to reflect all duties performed within the job.</w:t>
      </w:r>
    </w:p>
    <w:p w14:paraId="1534CC70" w14:textId="77777777" w:rsidR="003D71F9" w:rsidRDefault="003D71F9" w:rsidP="003D71F9">
      <w:pPr>
        <w:spacing w:after="0" w:line="240" w:lineRule="auto"/>
        <w:rPr>
          <w:rFonts w:ascii="Times New Roman" w:hAnsi="Times New Roman" w:cs="Times New Roman"/>
          <w:b/>
          <w:bCs/>
          <w:sz w:val="20"/>
          <w:szCs w:val="20"/>
        </w:rPr>
      </w:pPr>
    </w:p>
    <w:p w14:paraId="7E23F63D" w14:textId="300043C6" w:rsid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DEFINITION</w:t>
      </w:r>
    </w:p>
    <w:p w14:paraId="54A6B3B9" w14:textId="77777777" w:rsidR="003D71F9" w:rsidRPr="003D71F9" w:rsidRDefault="003D71F9" w:rsidP="003D71F9">
      <w:pPr>
        <w:spacing w:after="0" w:line="240" w:lineRule="auto"/>
        <w:rPr>
          <w:rFonts w:ascii="Times New Roman" w:hAnsi="Times New Roman" w:cs="Times New Roman"/>
          <w:sz w:val="20"/>
          <w:szCs w:val="20"/>
          <w:u w:val="single"/>
        </w:rPr>
      </w:pPr>
    </w:p>
    <w:p w14:paraId="44AA73C0" w14:textId="3B40FA4B" w:rsidR="003D71F9" w:rsidRPr="00F26846" w:rsidRDefault="00282555" w:rsidP="00F26846">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282555">
        <w:rPr>
          <w:rFonts w:ascii="Times New Roman" w:hAnsi="Times New Roman" w:cs="Times New Roman"/>
          <w:spacing w:val="-2"/>
          <w:sz w:val="20"/>
          <w:szCs w:val="20"/>
        </w:rPr>
        <w:t>Direct, manage, supervise and coordinate the activities and operations</w:t>
      </w:r>
      <w:r w:rsidR="003D71F9" w:rsidRPr="003D71F9">
        <w:rPr>
          <w:rFonts w:ascii="Times New Roman" w:hAnsi="Times New Roman" w:cs="Times New Roman"/>
          <w:sz w:val="20"/>
          <w:szCs w:val="20"/>
        </w:rPr>
        <w:t xml:space="preserve"> </w:t>
      </w:r>
      <w:r>
        <w:rPr>
          <w:rFonts w:ascii="Times New Roman" w:hAnsi="Times New Roman" w:cs="Times New Roman"/>
          <w:sz w:val="20"/>
          <w:szCs w:val="20"/>
        </w:rPr>
        <w:t>of the General Services Department including</w:t>
      </w:r>
      <w:r w:rsidR="0047631E">
        <w:rPr>
          <w:rFonts w:ascii="Times New Roman" w:hAnsi="Times New Roman" w:cs="Times New Roman"/>
          <w:sz w:val="20"/>
          <w:szCs w:val="20"/>
        </w:rPr>
        <w:t>, fleet</w:t>
      </w:r>
      <w:r w:rsidR="00250021">
        <w:rPr>
          <w:rFonts w:ascii="Times New Roman" w:hAnsi="Times New Roman" w:cs="Times New Roman"/>
          <w:sz w:val="20"/>
          <w:szCs w:val="20"/>
        </w:rPr>
        <w:t xml:space="preserve"> services</w:t>
      </w:r>
      <w:r w:rsidR="0047631E">
        <w:rPr>
          <w:rFonts w:ascii="Times New Roman" w:hAnsi="Times New Roman" w:cs="Times New Roman"/>
          <w:sz w:val="20"/>
          <w:szCs w:val="20"/>
        </w:rPr>
        <w:t xml:space="preserve">, operations and maintenance, warehouse, facilities, </w:t>
      </w:r>
      <w:r>
        <w:rPr>
          <w:rFonts w:ascii="Times New Roman" w:hAnsi="Times New Roman" w:cs="Times New Roman"/>
          <w:sz w:val="20"/>
          <w:szCs w:val="20"/>
        </w:rPr>
        <w:t>c</w:t>
      </w:r>
      <w:r w:rsidR="003D71F9" w:rsidRPr="003D71F9">
        <w:rPr>
          <w:rFonts w:ascii="Times New Roman" w:hAnsi="Times New Roman" w:cs="Times New Roman"/>
          <w:sz w:val="20"/>
          <w:szCs w:val="20"/>
        </w:rPr>
        <w:t xml:space="preserve">ustodial </w:t>
      </w:r>
      <w:r>
        <w:rPr>
          <w:rFonts w:ascii="Times New Roman" w:hAnsi="Times New Roman" w:cs="Times New Roman"/>
          <w:sz w:val="20"/>
          <w:szCs w:val="20"/>
        </w:rPr>
        <w:t>s</w:t>
      </w:r>
      <w:r w:rsidR="003D71F9" w:rsidRPr="003D71F9">
        <w:rPr>
          <w:rFonts w:ascii="Times New Roman" w:hAnsi="Times New Roman" w:cs="Times New Roman"/>
          <w:sz w:val="20"/>
          <w:szCs w:val="20"/>
        </w:rPr>
        <w:t>ervices,</w:t>
      </w:r>
      <w:r>
        <w:rPr>
          <w:rFonts w:ascii="Times New Roman" w:hAnsi="Times New Roman" w:cs="Times New Roman"/>
          <w:sz w:val="20"/>
          <w:szCs w:val="20"/>
        </w:rPr>
        <w:t xml:space="preserve"> </w:t>
      </w:r>
      <w:r w:rsidR="00250021">
        <w:rPr>
          <w:rFonts w:ascii="Times New Roman" w:hAnsi="Times New Roman" w:cs="Times New Roman"/>
          <w:sz w:val="20"/>
          <w:szCs w:val="20"/>
        </w:rPr>
        <w:t xml:space="preserve">solid waste and </w:t>
      </w:r>
      <w:r w:rsidR="0047631E">
        <w:rPr>
          <w:rFonts w:ascii="Times New Roman" w:hAnsi="Times New Roman" w:cs="Times New Roman"/>
          <w:sz w:val="20"/>
          <w:szCs w:val="20"/>
        </w:rPr>
        <w:t>recycling</w:t>
      </w:r>
      <w:r>
        <w:rPr>
          <w:rFonts w:ascii="Times New Roman" w:hAnsi="Times New Roman" w:cs="Times New Roman"/>
          <w:sz w:val="20"/>
          <w:szCs w:val="20"/>
        </w:rPr>
        <w:t xml:space="preserve">, </w:t>
      </w:r>
      <w:r w:rsidR="003D71F9" w:rsidRPr="003D71F9">
        <w:rPr>
          <w:rFonts w:ascii="Times New Roman" w:hAnsi="Times New Roman" w:cs="Times New Roman"/>
          <w:sz w:val="20"/>
          <w:szCs w:val="20"/>
        </w:rPr>
        <w:t>and</w:t>
      </w:r>
      <w:r>
        <w:rPr>
          <w:rFonts w:ascii="Times New Roman" w:hAnsi="Times New Roman" w:cs="Times New Roman"/>
          <w:sz w:val="20"/>
          <w:szCs w:val="20"/>
        </w:rPr>
        <w:t xml:space="preserve"> p</w:t>
      </w:r>
      <w:r w:rsidR="003D71F9" w:rsidRPr="003D71F9">
        <w:rPr>
          <w:rFonts w:ascii="Times New Roman" w:hAnsi="Times New Roman" w:cs="Times New Roman"/>
          <w:sz w:val="20"/>
          <w:szCs w:val="20"/>
        </w:rPr>
        <w:t>arking divisions</w:t>
      </w:r>
      <w:r>
        <w:rPr>
          <w:rFonts w:ascii="Times New Roman" w:hAnsi="Times New Roman" w:cs="Times New Roman"/>
          <w:sz w:val="20"/>
          <w:szCs w:val="20"/>
        </w:rPr>
        <w:t>; ov</w:t>
      </w:r>
      <w:r w:rsidR="003D71F9" w:rsidRPr="003D71F9">
        <w:rPr>
          <w:rFonts w:ascii="Times New Roman" w:hAnsi="Times New Roman" w:cs="Times New Roman"/>
          <w:sz w:val="20"/>
          <w:szCs w:val="20"/>
        </w:rPr>
        <w:t xml:space="preserve">ersee long-term planning, capital improvement initiatives, and service delivery standards; ensure alignment with organizational priorities and goals; collaborate with City leadership, internal departments, and external agencies; serve as a key advisor to the </w:t>
      </w:r>
      <w:r>
        <w:rPr>
          <w:rFonts w:ascii="Times New Roman" w:hAnsi="Times New Roman" w:cs="Times New Roman"/>
          <w:sz w:val="20"/>
          <w:szCs w:val="20"/>
        </w:rPr>
        <w:t>Chief Financial Officer</w:t>
      </w:r>
      <w:r w:rsidR="00F26846">
        <w:rPr>
          <w:rFonts w:ascii="Times New Roman" w:hAnsi="Times New Roman" w:cs="Times New Roman"/>
          <w:sz w:val="20"/>
          <w:szCs w:val="20"/>
        </w:rPr>
        <w:t>;</w:t>
      </w:r>
      <w:r w:rsidR="00F26846" w:rsidRPr="00F26846">
        <w:rPr>
          <w:spacing w:val="-2"/>
        </w:rPr>
        <w:t xml:space="preserve"> </w:t>
      </w:r>
      <w:r w:rsidR="00F26846" w:rsidRPr="00F26846">
        <w:rPr>
          <w:rFonts w:ascii="Times New Roman" w:hAnsi="Times New Roman" w:cs="Times New Roman"/>
          <w:spacing w:val="-2"/>
          <w:sz w:val="20"/>
          <w:szCs w:val="20"/>
        </w:rPr>
        <w:t>provide highly responsible and complex administrative support to the City Manager.</w:t>
      </w:r>
    </w:p>
    <w:p w14:paraId="5A2774AD" w14:textId="77777777" w:rsid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JOB CLASSIFICATION</w:t>
      </w:r>
    </w:p>
    <w:p w14:paraId="676633FD" w14:textId="77777777" w:rsidR="003D71F9" w:rsidRPr="003D71F9" w:rsidRDefault="003D71F9" w:rsidP="003D71F9">
      <w:pPr>
        <w:spacing w:after="0" w:line="240" w:lineRule="auto"/>
        <w:rPr>
          <w:rFonts w:ascii="Times New Roman" w:hAnsi="Times New Roman" w:cs="Times New Roman"/>
          <w:sz w:val="20"/>
          <w:szCs w:val="20"/>
          <w:u w:val="single"/>
        </w:rPr>
      </w:pPr>
    </w:p>
    <w:p w14:paraId="36B3E837" w14:textId="77777777" w:rsid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Exempt, Executive-Level, Non-Safety Sensitive.</w:t>
      </w:r>
    </w:p>
    <w:p w14:paraId="1904CD16" w14:textId="77777777" w:rsidR="003D71F9" w:rsidRPr="003D71F9" w:rsidRDefault="003D71F9" w:rsidP="003D71F9">
      <w:pPr>
        <w:spacing w:after="0" w:line="240" w:lineRule="auto"/>
        <w:rPr>
          <w:rFonts w:ascii="Times New Roman" w:hAnsi="Times New Roman" w:cs="Times New Roman"/>
          <w:sz w:val="20"/>
          <w:szCs w:val="20"/>
        </w:rPr>
      </w:pPr>
    </w:p>
    <w:p w14:paraId="2EE057E1" w14:textId="77777777" w:rsid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SUPERVISION RECEIVED AND EXERCISED</w:t>
      </w:r>
    </w:p>
    <w:p w14:paraId="72C9A68E" w14:textId="77777777" w:rsidR="003D71F9" w:rsidRPr="003D71F9" w:rsidRDefault="003D71F9" w:rsidP="003D71F9">
      <w:pPr>
        <w:spacing w:after="0" w:line="240" w:lineRule="auto"/>
        <w:rPr>
          <w:rFonts w:ascii="Times New Roman" w:hAnsi="Times New Roman" w:cs="Times New Roman"/>
          <w:sz w:val="20"/>
          <w:szCs w:val="20"/>
          <w:u w:val="single"/>
        </w:rPr>
      </w:pPr>
    </w:p>
    <w:p w14:paraId="6BB9E9C9" w14:textId="77777777" w:rsid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 xml:space="preserve">Receives administrative direction from the </w:t>
      </w:r>
      <w:r>
        <w:rPr>
          <w:rFonts w:ascii="Times New Roman" w:hAnsi="Times New Roman" w:cs="Times New Roman"/>
          <w:sz w:val="20"/>
          <w:szCs w:val="20"/>
        </w:rPr>
        <w:t>Chief Financial Officer</w:t>
      </w:r>
      <w:r w:rsidRPr="003D71F9">
        <w:rPr>
          <w:rFonts w:ascii="Times New Roman" w:hAnsi="Times New Roman" w:cs="Times New Roman"/>
          <w:sz w:val="20"/>
          <w:szCs w:val="20"/>
        </w:rPr>
        <w:t>.</w:t>
      </w:r>
    </w:p>
    <w:p w14:paraId="6F981AAB" w14:textId="2829EEC6"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br/>
        <w:t>Exercises direct and indirect supervision over division managers, supervisors, and professional staff.</w:t>
      </w:r>
    </w:p>
    <w:p w14:paraId="39A768ED" w14:textId="77777777" w:rsidR="003D71F9" w:rsidRDefault="003D71F9" w:rsidP="003D71F9">
      <w:pPr>
        <w:spacing w:after="0" w:line="240" w:lineRule="auto"/>
        <w:rPr>
          <w:rFonts w:ascii="Times New Roman" w:hAnsi="Times New Roman" w:cs="Times New Roman"/>
          <w:b/>
          <w:bCs/>
          <w:sz w:val="20"/>
          <w:szCs w:val="20"/>
        </w:rPr>
      </w:pPr>
    </w:p>
    <w:p w14:paraId="1C172D64" w14:textId="77777777" w:rsidR="003D71F9" w:rsidRDefault="003D71F9" w:rsidP="003D71F9">
      <w:pPr>
        <w:shd w:val="clear" w:color="auto" w:fill="FFFFFF"/>
        <w:spacing w:after="0" w:line="240" w:lineRule="auto"/>
        <w:jc w:val="both"/>
        <w:rPr>
          <w:rFonts w:ascii="Times New Roman" w:eastAsia="Times New Roman" w:hAnsi="Times New Roman" w:cs="Times New Roman"/>
          <w:i/>
          <w:sz w:val="20"/>
          <w:szCs w:val="20"/>
        </w:rPr>
      </w:pPr>
      <w:r w:rsidRPr="005956A2">
        <w:rPr>
          <w:rFonts w:ascii="Times New Roman" w:eastAsia="Times New Roman" w:hAnsi="Times New Roman" w:cs="Times New Roman"/>
          <w:b/>
          <w:bCs/>
          <w:sz w:val="20"/>
          <w:szCs w:val="20"/>
          <w:u w:val="single"/>
        </w:rPr>
        <w:t>PRIMARY DUTIES</w:t>
      </w:r>
      <w:r w:rsidRPr="005956A2">
        <w:rPr>
          <w:rFonts w:ascii="Times New Roman" w:eastAsia="Times New Roman" w:hAnsi="Times New Roman" w:cs="Times New Roman"/>
          <w:b/>
          <w:bCs/>
          <w:sz w:val="20"/>
          <w:szCs w:val="20"/>
        </w:rPr>
        <w:t>--</w:t>
      </w:r>
      <w:r w:rsidRPr="005956A2">
        <w:rPr>
          <w:rFonts w:ascii="Times New Roman" w:eastAsia="Times New Roman" w:hAnsi="Times New Roman" w:cs="Times New Roman"/>
          <w:i/>
          <w:spacing w:val="-2"/>
          <w:sz w:val="20"/>
          <w:szCs w:val="20"/>
        </w:rPr>
        <w:t xml:space="preserve"> </w:t>
      </w:r>
      <w:r w:rsidRPr="005956A2">
        <w:rPr>
          <w:rFonts w:ascii="Times New Roman" w:eastAsia="Times New Roman" w:hAnsi="Times New Roman" w:cs="Times New Roman"/>
          <w:i/>
          <w:sz w:val="20"/>
          <w:szCs w:val="20"/>
        </w:rPr>
        <w:t>The following are examples of primary duties assigned to positions in this classification.  Other related duties and responsibilities may be assigned.</w:t>
      </w:r>
    </w:p>
    <w:p w14:paraId="28D98F34" w14:textId="77777777" w:rsidR="003D71F9" w:rsidRPr="005956A2" w:rsidRDefault="003D71F9" w:rsidP="003D71F9">
      <w:pPr>
        <w:shd w:val="clear" w:color="auto" w:fill="FFFFFF"/>
        <w:spacing w:after="0" w:line="240" w:lineRule="auto"/>
        <w:jc w:val="both"/>
        <w:rPr>
          <w:rFonts w:ascii="Times New Roman" w:eastAsia="Times New Roman" w:hAnsi="Times New Roman" w:cs="Times New Roman"/>
          <w:sz w:val="20"/>
          <w:szCs w:val="20"/>
        </w:rPr>
      </w:pPr>
    </w:p>
    <w:p w14:paraId="701D9860" w14:textId="4F0ABE7D" w:rsidR="003D71F9" w:rsidRPr="00F44723" w:rsidRDefault="000C5127" w:rsidP="00F44723">
      <w:pPr>
        <w:pStyle w:val="ListParagraph"/>
        <w:numPr>
          <w:ilvl w:val="0"/>
          <w:numId w:val="1"/>
        </w:numPr>
        <w:tabs>
          <w:tab w:val="left" w:pos="-1440"/>
          <w:tab w:val="left" w:pos="-720"/>
          <w:tab w:val="left" w:pos="0"/>
          <w:tab w:val="left" w:pos="90"/>
        </w:tabs>
        <w:autoSpaceDE w:val="0"/>
        <w:autoSpaceDN w:val="0"/>
        <w:adjustRightInd w:val="0"/>
        <w:spacing w:after="0" w:line="240" w:lineRule="auto"/>
        <w:jc w:val="both"/>
        <w:rPr>
          <w:rFonts w:ascii="Times New Roman" w:hAnsi="Times New Roman" w:cs="Times New Roman"/>
          <w:sz w:val="20"/>
          <w:szCs w:val="20"/>
        </w:rPr>
      </w:pPr>
      <w:r w:rsidRPr="00F44723">
        <w:rPr>
          <w:rFonts w:ascii="Times New Roman" w:hAnsi="Times New Roman" w:cs="Times New Roman"/>
          <w:kern w:val="0"/>
          <w:sz w:val="20"/>
          <w:szCs w:val="20"/>
        </w:rPr>
        <w:t>Plan, administer, and direct the operations and services of the</w:t>
      </w:r>
      <w:r w:rsidR="0047631E" w:rsidRPr="00F44723">
        <w:rPr>
          <w:rFonts w:ascii="Times New Roman" w:hAnsi="Times New Roman" w:cs="Times New Roman"/>
          <w:sz w:val="20"/>
          <w:szCs w:val="20"/>
        </w:rPr>
        <w:t xml:space="preserve"> General Services Department and subsequent </w:t>
      </w:r>
      <w:r w:rsidR="00F44723" w:rsidRPr="00F44723">
        <w:rPr>
          <w:rFonts w:ascii="Times New Roman" w:hAnsi="Times New Roman" w:cs="Times New Roman"/>
          <w:sz w:val="20"/>
          <w:szCs w:val="20"/>
        </w:rPr>
        <w:t>divisions</w:t>
      </w:r>
      <w:r w:rsidR="003D71F9" w:rsidRPr="00F44723">
        <w:rPr>
          <w:rFonts w:ascii="Times New Roman" w:hAnsi="Times New Roman" w:cs="Times New Roman"/>
          <w:sz w:val="20"/>
          <w:szCs w:val="20"/>
        </w:rPr>
        <w:t>; set vision, mission, and long-range goals aligned with the City's strategic direction; ensure operational effectiveness and efficiency across all service areas.</w:t>
      </w:r>
    </w:p>
    <w:p w14:paraId="59B4C7D1" w14:textId="77777777" w:rsidR="003D71F9" w:rsidRPr="003D71F9" w:rsidRDefault="003D71F9" w:rsidP="00F44723">
      <w:pPr>
        <w:spacing w:after="0" w:line="240" w:lineRule="auto"/>
        <w:ind w:left="360" w:hanging="360"/>
        <w:rPr>
          <w:rFonts w:ascii="Times New Roman" w:hAnsi="Times New Roman" w:cs="Times New Roman"/>
          <w:sz w:val="20"/>
          <w:szCs w:val="20"/>
        </w:rPr>
      </w:pPr>
    </w:p>
    <w:p w14:paraId="3A6B8354" w14:textId="77777777"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Lead high-level organizational planning efforts, including capital improvement projects, space planning, environmental sustainability, and asset management strategies; evaluate and implement best practices to enhance service delivery.</w:t>
      </w:r>
    </w:p>
    <w:p w14:paraId="5DA34657" w14:textId="77777777" w:rsidR="003D71F9" w:rsidRDefault="003D71F9" w:rsidP="00F44723">
      <w:pPr>
        <w:spacing w:after="0" w:line="240" w:lineRule="auto"/>
        <w:ind w:left="360" w:hanging="360"/>
        <w:rPr>
          <w:rFonts w:ascii="Times New Roman" w:hAnsi="Times New Roman" w:cs="Times New Roman"/>
          <w:sz w:val="20"/>
          <w:szCs w:val="20"/>
        </w:rPr>
      </w:pPr>
    </w:p>
    <w:p w14:paraId="4999F479" w14:textId="77777777"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Develop and administer departmental policies, procedures, and performance metrics; foster a culture of continuous improvement, accountability, and innovation across divisions.</w:t>
      </w:r>
    </w:p>
    <w:p w14:paraId="3679329D" w14:textId="77777777" w:rsidR="003D71F9" w:rsidRPr="003D71F9" w:rsidRDefault="003D71F9" w:rsidP="00F44723">
      <w:pPr>
        <w:tabs>
          <w:tab w:val="num" w:pos="720"/>
        </w:tabs>
        <w:spacing w:after="0" w:line="240" w:lineRule="auto"/>
        <w:ind w:left="360" w:hanging="360"/>
        <w:rPr>
          <w:rFonts w:ascii="Times New Roman" w:hAnsi="Times New Roman" w:cs="Times New Roman"/>
          <w:sz w:val="20"/>
          <w:szCs w:val="20"/>
        </w:rPr>
      </w:pPr>
    </w:p>
    <w:p w14:paraId="3244A052" w14:textId="77777777"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Direct and oversee the development and execution of multimillion-dollar operating and capital budgets; identify long-term funding strategies and cost-saving initiatives; monitor performance to ensure fiscal responsibility and optimal use of public resources.</w:t>
      </w:r>
    </w:p>
    <w:p w14:paraId="1BB02FCB" w14:textId="77777777" w:rsidR="003D71F9" w:rsidRPr="003D71F9" w:rsidRDefault="003D71F9" w:rsidP="00F44723">
      <w:pPr>
        <w:tabs>
          <w:tab w:val="num" w:pos="720"/>
        </w:tabs>
        <w:spacing w:after="0" w:line="240" w:lineRule="auto"/>
        <w:ind w:left="360" w:hanging="360"/>
        <w:rPr>
          <w:rFonts w:ascii="Times New Roman" w:hAnsi="Times New Roman" w:cs="Times New Roman"/>
          <w:sz w:val="20"/>
          <w:szCs w:val="20"/>
        </w:rPr>
      </w:pPr>
    </w:p>
    <w:p w14:paraId="0DC745E1" w14:textId="77777777"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Oversee talent management functions, including recruitment, workforce planning, succession development, and performance management; create a positive, inclusive, and high-performing workplace culture.</w:t>
      </w:r>
    </w:p>
    <w:p w14:paraId="218BA0D5" w14:textId="77777777" w:rsidR="003D71F9" w:rsidRPr="003D71F9" w:rsidRDefault="003D71F9" w:rsidP="00F44723">
      <w:pPr>
        <w:tabs>
          <w:tab w:val="num" w:pos="720"/>
        </w:tabs>
        <w:spacing w:after="0" w:line="240" w:lineRule="auto"/>
        <w:ind w:left="360" w:hanging="360"/>
        <w:rPr>
          <w:rFonts w:ascii="Times New Roman" w:hAnsi="Times New Roman" w:cs="Times New Roman"/>
          <w:sz w:val="20"/>
          <w:szCs w:val="20"/>
        </w:rPr>
      </w:pPr>
    </w:p>
    <w:p w14:paraId="30D08548" w14:textId="77777777"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Serve as a key liaison to executive leadership, elected officials, regulatory agencies, and the public; communicate complex operational and strategic issues clearly and effectively; build trust through transparency and responsiveness.</w:t>
      </w:r>
    </w:p>
    <w:p w14:paraId="17BF71B9" w14:textId="77777777" w:rsidR="003D71F9" w:rsidRPr="003D71F9" w:rsidRDefault="003D71F9" w:rsidP="00F44723">
      <w:pPr>
        <w:tabs>
          <w:tab w:val="num" w:pos="720"/>
        </w:tabs>
        <w:spacing w:after="0" w:line="240" w:lineRule="auto"/>
        <w:ind w:left="360" w:hanging="360"/>
        <w:rPr>
          <w:rFonts w:ascii="Times New Roman" w:hAnsi="Times New Roman" w:cs="Times New Roman"/>
          <w:sz w:val="20"/>
          <w:szCs w:val="20"/>
        </w:rPr>
      </w:pPr>
    </w:p>
    <w:p w14:paraId="4A95EC01" w14:textId="77777777"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Lead strategic partnerships and cross-departmental initiatives that promote integrated service models and improved customer satisfaction; negotiate, manage, and monitor contracts with external service providers.</w:t>
      </w:r>
    </w:p>
    <w:p w14:paraId="325830AF" w14:textId="77777777" w:rsidR="003D71F9" w:rsidRPr="003D71F9" w:rsidRDefault="003D71F9" w:rsidP="00F44723">
      <w:pPr>
        <w:tabs>
          <w:tab w:val="num" w:pos="720"/>
        </w:tabs>
        <w:spacing w:after="0" w:line="240" w:lineRule="auto"/>
        <w:ind w:left="360" w:hanging="360"/>
        <w:rPr>
          <w:rFonts w:ascii="Times New Roman" w:hAnsi="Times New Roman" w:cs="Times New Roman"/>
          <w:sz w:val="20"/>
          <w:szCs w:val="20"/>
        </w:rPr>
      </w:pPr>
    </w:p>
    <w:p w14:paraId="748BBBD3" w14:textId="26E4F324" w:rsidR="003D71F9" w:rsidRDefault="003D71F9" w:rsidP="00F44723">
      <w:pPr>
        <w:numPr>
          <w:ilvl w:val="0"/>
          <w:numId w:val="1"/>
        </w:numPr>
        <w:tabs>
          <w:tab w:val="num" w:pos="0"/>
        </w:tabs>
        <w:spacing w:after="0" w:line="240" w:lineRule="auto"/>
        <w:rPr>
          <w:rFonts w:ascii="Times New Roman" w:hAnsi="Times New Roman" w:cs="Times New Roman"/>
          <w:sz w:val="20"/>
          <w:szCs w:val="20"/>
        </w:rPr>
      </w:pPr>
      <w:r w:rsidRPr="003D71F9">
        <w:rPr>
          <w:rFonts w:ascii="Times New Roman" w:hAnsi="Times New Roman" w:cs="Times New Roman"/>
          <w:sz w:val="20"/>
          <w:szCs w:val="20"/>
        </w:rPr>
        <w:t xml:space="preserve">Analyze data and trends to provide high-level reports, forecasts, and recommendations to the </w:t>
      </w:r>
      <w:r w:rsidR="005E084C">
        <w:rPr>
          <w:rFonts w:ascii="Times New Roman" w:hAnsi="Times New Roman" w:cs="Times New Roman"/>
          <w:sz w:val="20"/>
          <w:szCs w:val="20"/>
        </w:rPr>
        <w:t>Chief Financial Officer</w:t>
      </w:r>
      <w:r w:rsidRPr="003D71F9">
        <w:rPr>
          <w:rFonts w:ascii="Times New Roman" w:hAnsi="Times New Roman" w:cs="Times New Roman"/>
          <w:sz w:val="20"/>
          <w:szCs w:val="20"/>
        </w:rPr>
        <w:t xml:space="preserve"> and other stakeholders; utilize evidence-based strategies to guide decision-making</w:t>
      </w:r>
      <w:r>
        <w:rPr>
          <w:rFonts w:ascii="Times New Roman" w:hAnsi="Times New Roman" w:cs="Times New Roman"/>
          <w:sz w:val="20"/>
          <w:szCs w:val="20"/>
        </w:rPr>
        <w:t>.</w:t>
      </w:r>
    </w:p>
    <w:p w14:paraId="26F6B758" w14:textId="77777777" w:rsidR="003D71F9" w:rsidRPr="003D71F9" w:rsidRDefault="003D71F9" w:rsidP="00F44723">
      <w:pPr>
        <w:tabs>
          <w:tab w:val="num" w:pos="720"/>
        </w:tabs>
        <w:spacing w:after="0" w:line="240" w:lineRule="auto"/>
        <w:ind w:left="360" w:hanging="360"/>
        <w:rPr>
          <w:rFonts w:ascii="Times New Roman" w:hAnsi="Times New Roman" w:cs="Times New Roman"/>
          <w:sz w:val="20"/>
          <w:szCs w:val="20"/>
        </w:rPr>
      </w:pPr>
    </w:p>
    <w:p w14:paraId="2FB18936" w14:textId="77777777" w:rsidR="003D71F9" w:rsidRDefault="003D71F9" w:rsidP="00F44723">
      <w:pPr>
        <w:numPr>
          <w:ilvl w:val="0"/>
          <w:numId w:val="1"/>
        </w:numPr>
        <w:tabs>
          <w:tab w:val="num" w:pos="0"/>
        </w:tabs>
        <w:spacing w:after="0" w:line="240" w:lineRule="auto"/>
        <w:ind w:hanging="450"/>
        <w:rPr>
          <w:rFonts w:ascii="Times New Roman" w:hAnsi="Times New Roman" w:cs="Times New Roman"/>
          <w:sz w:val="20"/>
          <w:szCs w:val="20"/>
        </w:rPr>
      </w:pPr>
      <w:r w:rsidRPr="003D71F9">
        <w:rPr>
          <w:rFonts w:ascii="Times New Roman" w:hAnsi="Times New Roman" w:cs="Times New Roman"/>
          <w:sz w:val="20"/>
          <w:szCs w:val="20"/>
        </w:rPr>
        <w:lastRenderedPageBreak/>
        <w:t>Ensure compliance with applicable federal, state, and local laws, regulations, and environmental standards; anticipate regulatory changes and proactively adapt policies and procedures.</w:t>
      </w:r>
    </w:p>
    <w:p w14:paraId="4C98805F" w14:textId="77777777" w:rsidR="000C5127" w:rsidRPr="003D71F9" w:rsidRDefault="000C5127" w:rsidP="00F44723">
      <w:pPr>
        <w:spacing w:after="0" w:line="240" w:lineRule="auto"/>
        <w:ind w:left="360"/>
        <w:rPr>
          <w:rFonts w:ascii="Times New Roman" w:hAnsi="Times New Roman" w:cs="Times New Roman"/>
          <w:sz w:val="20"/>
          <w:szCs w:val="20"/>
        </w:rPr>
      </w:pPr>
    </w:p>
    <w:p w14:paraId="48E9A453" w14:textId="26DE9BFC" w:rsidR="003D71F9" w:rsidRDefault="003D71F9" w:rsidP="00F44723">
      <w:pPr>
        <w:numPr>
          <w:ilvl w:val="0"/>
          <w:numId w:val="1"/>
        </w:numPr>
        <w:tabs>
          <w:tab w:val="num" w:pos="0"/>
        </w:tabs>
        <w:spacing w:after="0" w:line="240" w:lineRule="auto"/>
        <w:ind w:hanging="450"/>
        <w:rPr>
          <w:rFonts w:ascii="Times New Roman" w:hAnsi="Times New Roman" w:cs="Times New Roman"/>
          <w:sz w:val="20"/>
          <w:szCs w:val="20"/>
        </w:rPr>
      </w:pPr>
      <w:r w:rsidRPr="003D71F9">
        <w:rPr>
          <w:rFonts w:ascii="Times New Roman" w:hAnsi="Times New Roman" w:cs="Times New Roman"/>
          <w:sz w:val="20"/>
          <w:szCs w:val="20"/>
        </w:rPr>
        <w:t>Stay abreast of national and regional trends in</w:t>
      </w:r>
      <w:r w:rsidR="005E084C">
        <w:rPr>
          <w:rFonts w:ascii="Times New Roman" w:hAnsi="Times New Roman" w:cs="Times New Roman"/>
          <w:sz w:val="20"/>
          <w:szCs w:val="20"/>
        </w:rPr>
        <w:t xml:space="preserve"> waste reduction, fleet and</w:t>
      </w:r>
      <w:r w:rsidRPr="003D71F9">
        <w:rPr>
          <w:rFonts w:ascii="Times New Roman" w:hAnsi="Times New Roman" w:cs="Times New Roman"/>
          <w:sz w:val="20"/>
          <w:szCs w:val="20"/>
        </w:rPr>
        <w:t xml:space="preserve"> facilities management, custodial operations, energy management, and parking technology; represent the department in professional forums and intergovernmental collaborations.</w:t>
      </w:r>
    </w:p>
    <w:p w14:paraId="1EC56C0C" w14:textId="77777777" w:rsidR="003D71F9" w:rsidRPr="003D71F9" w:rsidRDefault="003D71F9" w:rsidP="00F44723">
      <w:pPr>
        <w:tabs>
          <w:tab w:val="num" w:pos="720"/>
        </w:tabs>
        <w:spacing w:after="0" w:line="240" w:lineRule="auto"/>
        <w:ind w:left="360"/>
        <w:rPr>
          <w:rFonts w:ascii="Times New Roman" w:hAnsi="Times New Roman" w:cs="Times New Roman"/>
          <w:sz w:val="20"/>
          <w:szCs w:val="20"/>
        </w:rPr>
      </w:pPr>
    </w:p>
    <w:p w14:paraId="224BFC29" w14:textId="2223356A" w:rsidR="00F44723" w:rsidRDefault="003D71F9" w:rsidP="00AD309C">
      <w:pPr>
        <w:numPr>
          <w:ilvl w:val="0"/>
          <w:numId w:val="1"/>
        </w:numPr>
        <w:tabs>
          <w:tab w:val="num" w:pos="0"/>
        </w:tabs>
        <w:spacing w:after="0" w:line="240" w:lineRule="auto"/>
        <w:ind w:hanging="450"/>
        <w:rPr>
          <w:rFonts w:ascii="Times New Roman" w:hAnsi="Times New Roman" w:cs="Times New Roman"/>
          <w:sz w:val="20"/>
          <w:szCs w:val="20"/>
        </w:rPr>
      </w:pPr>
      <w:r w:rsidRPr="00F44723">
        <w:rPr>
          <w:rFonts w:ascii="Times New Roman" w:hAnsi="Times New Roman" w:cs="Times New Roman"/>
          <w:sz w:val="20"/>
          <w:szCs w:val="20"/>
        </w:rPr>
        <w:t>Perform other executive responsibilities as assigned in alignment with departmental and City objectives.</w:t>
      </w:r>
    </w:p>
    <w:p w14:paraId="0B301F6F" w14:textId="77777777" w:rsidR="00F44723" w:rsidRPr="00F44723" w:rsidRDefault="00F44723" w:rsidP="00F44723">
      <w:pPr>
        <w:spacing w:after="0" w:line="240" w:lineRule="auto"/>
        <w:rPr>
          <w:rFonts w:ascii="Times New Roman" w:hAnsi="Times New Roman" w:cs="Times New Roman"/>
          <w:sz w:val="20"/>
          <w:szCs w:val="20"/>
        </w:rPr>
      </w:pPr>
    </w:p>
    <w:p w14:paraId="4DDC94F9" w14:textId="0EF3C504" w:rsidR="00F44723" w:rsidRPr="003D71F9" w:rsidRDefault="00F44723" w:rsidP="00F44723">
      <w:pPr>
        <w:numPr>
          <w:ilvl w:val="0"/>
          <w:numId w:val="1"/>
        </w:numPr>
        <w:tabs>
          <w:tab w:val="num" w:pos="0"/>
        </w:tabs>
        <w:spacing w:after="0" w:line="240" w:lineRule="auto"/>
        <w:ind w:hanging="450"/>
        <w:rPr>
          <w:rFonts w:ascii="Times New Roman" w:hAnsi="Times New Roman" w:cs="Times New Roman"/>
          <w:sz w:val="20"/>
          <w:szCs w:val="20"/>
        </w:rPr>
      </w:pPr>
      <w:r>
        <w:rPr>
          <w:rFonts w:ascii="Times New Roman" w:hAnsi="Times New Roman" w:cs="Times New Roman"/>
          <w:sz w:val="20"/>
          <w:szCs w:val="20"/>
        </w:rPr>
        <w:t>Other duties as assigned.</w:t>
      </w:r>
    </w:p>
    <w:p w14:paraId="4CC41632" w14:textId="16CEB89E" w:rsidR="003D71F9" w:rsidRPr="003D71F9" w:rsidRDefault="003D71F9" w:rsidP="003D71F9">
      <w:pPr>
        <w:tabs>
          <w:tab w:val="num" w:pos="0"/>
        </w:tabs>
        <w:spacing w:after="0" w:line="240" w:lineRule="auto"/>
        <w:ind w:left="450" w:hanging="450"/>
        <w:rPr>
          <w:rFonts w:ascii="Times New Roman" w:hAnsi="Times New Roman" w:cs="Times New Roman"/>
          <w:sz w:val="20"/>
          <w:szCs w:val="20"/>
        </w:rPr>
      </w:pPr>
    </w:p>
    <w:p w14:paraId="199462D2" w14:textId="77777777" w:rsid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QUALIFICATIONS</w:t>
      </w:r>
    </w:p>
    <w:p w14:paraId="5970E98C" w14:textId="77777777" w:rsidR="003D71F9" w:rsidRPr="003D71F9" w:rsidRDefault="003D71F9" w:rsidP="003D71F9">
      <w:pPr>
        <w:spacing w:after="0" w:line="240" w:lineRule="auto"/>
        <w:rPr>
          <w:rFonts w:ascii="Times New Roman" w:hAnsi="Times New Roman" w:cs="Times New Roman"/>
          <w:b/>
          <w:bCs/>
          <w:sz w:val="20"/>
          <w:szCs w:val="20"/>
          <w:u w:val="single"/>
        </w:rPr>
      </w:pPr>
    </w:p>
    <w:p w14:paraId="6C9FBFEB" w14:textId="77777777" w:rsid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Knowledge of:</w:t>
      </w:r>
    </w:p>
    <w:p w14:paraId="47928BF6" w14:textId="225385D7" w:rsidR="003D71F9" w:rsidRPr="003D71F9" w:rsidRDefault="00F44723" w:rsidP="003D71F9">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3D71F9" w:rsidRPr="003D71F9">
        <w:rPr>
          <w:rFonts w:ascii="Times New Roman" w:hAnsi="Times New Roman" w:cs="Times New Roman"/>
          <w:sz w:val="20"/>
          <w:szCs w:val="20"/>
        </w:rPr>
        <w:t>rinciples and practices of leadership, strategic planning, and organizational development.</w:t>
      </w:r>
    </w:p>
    <w:p w14:paraId="5C10444B"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Capital project planning, facility lifecycle management, sustainability practices, and smart building technologies.</w:t>
      </w:r>
    </w:p>
    <w:p w14:paraId="7718C89C"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Complex budget development and financial forecasting for both operations and capital programs.</w:t>
      </w:r>
    </w:p>
    <w:p w14:paraId="0CD500EF" w14:textId="7A18C412"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Intergovernmental relations</w:t>
      </w:r>
      <w:r w:rsidR="005E084C">
        <w:rPr>
          <w:rFonts w:ascii="Times New Roman" w:hAnsi="Times New Roman" w:cs="Times New Roman"/>
          <w:sz w:val="20"/>
          <w:szCs w:val="20"/>
        </w:rPr>
        <w:t xml:space="preserve"> and</w:t>
      </w:r>
      <w:r w:rsidRPr="003D71F9">
        <w:rPr>
          <w:rFonts w:ascii="Times New Roman" w:hAnsi="Times New Roman" w:cs="Times New Roman"/>
          <w:sz w:val="20"/>
          <w:szCs w:val="20"/>
        </w:rPr>
        <w:t xml:space="preserve"> public </w:t>
      </w:r>
      <w:proofErr w:type="gramStart"/>
      <w:r w:rsidRPr="003D71F9">
        <w:rPr>
          <w:rFonts w:ascii="Times New Roman" w:hAnsi="Times New Roman" w:cs="Times New Roman"/>
          <w:sz w:val="20"/>
          <w:szCs w:val="20"/>
        </w:rPr>
        <w:t>administration</w:t>
      </w:r>
      <w:r w:rsidR="005E084C">
        <w:rPr>
          <w:rFonts w:ascii="Times New Roman" w:hAnsi="Times New Roman" w:cs="Times New Roman"/>
          <w:sz w:val="20"/>
          <w:szCs w:val="20"/>
        </w:rPr>
        <w:t>.</w:t>
      </w:r>
      <w:r w:rsidRPr="003D71F9">
        <w:rPr>
          <w:rFonts w:ascii="Times New Roman" w:hAnsi="Times New Roman" w:cs="Times New Roman"/>
          <w:sz w:val="20"/>
          <w:szCs w:val="20"/>
        </w:rPr>
        <w:t>.</w:t>
      </w:r>
      <w:proofErr w:type="gramEnd"/>
    </w:p>
    <w:p w14:paraId="0E267923" w14:textId="77777777" w:rsidR="00670EF2" w:rsidRDefault="00670EF2" w:rsidP="00670EF2">
      <w:pPr>
        <w:spacing w:after="0" w:line="240" w:lineRule="auto"/>
        <w:rPr>
          <w:rFonts w:ascii="Times New Roman" w:hAnsi="Times New Roman" w:cs="Times New Roman"/>
          <w:sz w:val="20"/>
          <w:szCs w:val="20"/>
        </w:rPr>
      </w:pPr>
      <w:r w:rsidRPr="00670EF2">
        <w:rPr>
          <w:rFonts w:ascii="Times New Roman" w:hAnsi="Times New Roman" w:cs="Times New Roman"/>
          <w:sz w:val="20"/>
          <w:szCs w:val="20"/>
        </w:rPr>
        <w:t>Principles of supervision, training, and performance evaluation.</w:t>
      </w:r>
    </w:p>
    <w:p w14:paraId="2D84B50A" w14:textId="77777777" w:rsidR="00670EF2" w:rsidRPr="00670EF2" w:rsidRDefault="00670EF2" w:rsidP="00670EF2">
      <w:pPr>
        <w:spacing w:after="0" w:line="240" w:lineRule="auto"/>
        <w:rPr>
          <w:rFonts w:ascii="Times New Roman" w:hAnsi="Times New Roman" w:cs="Times New Roman"/>
          <w:sz w:val="20"/>
          <w:szCs w:val="20"/>
        </w:rPr>
      </w:pPr>
      <w:r w:rsidRPr="00670EF2">
        <w:rPr>
          <w:rFonts w:ascii="Times New Roman" w:hAnsi="Times New Roman" w:cs="Times New Roman"/>
          <w:sz w:val="20"/>
          <w:szCs w:val="20"/>
        </w:rPr>
        <w:t>Automated financial information systems and integrated business office software.</w:t>
      </w:r>
    </w:p>
    <w:p w14:paraId="06A0EC37"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Applicable laws, regulations, and best practices governing public infrastructure and services.</w:t>
      </w:r>
    </w:p>
    <w:p w14:paraId="66929C5F" w14:textId="77777777" w:rsid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Effective communication methods and techniques for engaging a wide range of stakeholders.</w:t>
      </w:r>
    </w:p>
    <w:p w14:paraId="3DCD860D" w14:textId="77777777" w:rsidR="003D71F9" w:rsidRPr="003D71F9" w:rsidRDefault="003D71F9" w:rsidP="003D71F9">
      <w:pPr>
        <w:spacing w:after="0" w:line="240" w:lineRule="auto"/>
        <w:rPr>
          <w:rFonts w:ascii="Times New Roman" w:hAnsi="Times New Roman" w:cs="Times New Roman"/>
          <w:sz w:val="20"/>
          <w:szCs w:val="20"/>
        </w:rPr>
      </w:pPr>
    </w:p>
    <w:p w14:paraId="2185D0AA" w14:textId="77777777" w:rsid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Ability to:</w:t>
      </w:r>
    </w:p>
    <w:p w14:paraId="6D6D3200" w14:textId="77777777" w:rsidR="00670EF2" w:rsidRPr="00670EF2" w:rsidRDefault="00670EF2" w:rsidP="00670EF2">
      <w:pPr>
        <w:spacing w:after="0" w:line="240" w:lineRule="auto"/>
        <w:rPr>
          <w:rFonts w:ascii="Times New Roman" w:hAnsi="Times New Roman" w:cs="Times New Roman"/>
          <w:sz w:val="20"/>
          <w:szCs w:val="20"/>
        </w:rPr>
      </w:pPr>
      <w:r w:rsidRPr="00670EF2">
        <w:rPr>
          <w:rFonts w:ascii="Times New Roman" w:hAnsi="Times New Roman" w:cs="Times New Roman"/>
          <w:sz w:val="20"/>
          <w:szCs w:val="20"/>
        </w:rPr>
        <w:t>Participate in the management of a comprehensive, multifaceted General Services Department.</w:t>
      </w:r>
    </w:p>
    <w:p w14:paraId="1124214A" w14:textId="77777777" w:rsidR="00670EF2" w:rsidRPr="00670EF2" w:rsidRDefault="00670EF2" w:rsidP="00670EF2">
      <w:pPr>
        <w:spacing w:after="0" w:line="240" w:lineRule="auto"/>
        <w:rPr>
          <w:rFonts w:ascii="Times New Roman" w:hAnsi="Times New Roman" w:cs="Times New Roman"/>
          <w:sz w:val="20"/>
          <w:szCs w:val="20"/>
        </w:rPr>
      </w:pPr>
      <w:r w:rsidRPr="00670EF2">
        <w:rPr>
          <w:rFonts w:ascii="Times New Roman" w:hAnsi="Times New Roman" w:cs="Times New Roman"/>
          <w:sz w:val="20"/>
          <w:szCs w:val="20"/>
        </w:rPr>
        <w:t>Oversee, direct, and coordinate the work of staff.</w:t>
      </w:r>
    </w:p>
    <w:p w14:paraId="321DCDF4" w14:textId="77777777" w:rsidR="00670EF2" w:rsidRPr="00670EF2" w:rsidRDefault="00670EF2" w:rsidP="00670EF2">
      <w:pPr>
        <w:spacing w:after="0" w:line="240" w:lineRule="auto"/>
        <w:rPr>
          <w:rFonts w:ascii="Times New Roman" w:hAnsi="Times New Roman" w:cs="Times New Roman"/>
          <w:sz w:val="20"/>
          <w:szCs w:val="20"/>
        </w:rPr>
      </w:pPr>
      <w:r w:rsidRPr="00670EF2">
        <w:rPr>
          <w:rFonts w:ascii="Times New Roman" w:hAnsi="Times New Roman" w:cs="Times New Roman"/>
          <w:sz w:val="20"/>
          <w:szCs w:val="20"/>
        </w:rPr>
        <w:t>Select, supervise, train, and evaluate staff.</w:t>
      </w:r>
    </w:p>
    <w:p w14:paraId="25A2CFAB"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Lead with vision and inspire high-performing teams.</w:t>
      </w:r>
    </w:p>
    <w:p w14:paraId="720598A7"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Think strategically and implement policy at a citywide level.</w:t>
      </w:r>
    </w:p>
    <w:p w14:paraId="5BBE2E16"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Build consensus across diverse groups and establish collaborative partnerships.</w:t>
      </w:r>
    </w:p>
    <w:p w14:paraId="29FADFBB"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Analyze complex problems and implement forward-thinking solutions.</w:t>
      </w:r>
    </w:p>
    <w:p w14:paraId="1865C554"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Exercise sound judgment, diplomacy, and confidentiality.</w:t>
      </w:r>
    </w:p>
    <w:p w14:paraId="134FEA6E" w14:textId="77777777" w:rsid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t>Represent the City with integrity and professionalism in public settings.</w:t>
      </w:r>
    </w:p>
    <w:p w14:paraId="3AC6B5DB" w14:textId="77777777" w:rsidR="00125BE5" w:rsidRPr="0093139B" w:rsidRDefault="00125BE5" w:rsidP="00125BE5">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42C83FB7" w14:textId="77777777" w:rsidR="00125BE5" w:rsidRPr="003D71F9" w:rsidRDefault="00125BE5" w:rsidP="003D71F9">
      <w:pPr>
        <w:spacing w:after="0" w:line="240" w:lineRule="auto"/>
        <w:rPr>
          <w:rFonts w:ascii="Times New Roman" w:hAnsi="Times New Roman" w:cs="Times New Roman"/>
          <w:sz w:val="20"/>
          <w:szCs w:val="20"/>
        </w:rPr>
      </w:pPr>
    </w:p>
    <w:p w14:paraId="7BE1394D" w14:textId="7022D574" w:rsidR="003D71F9" w:rsidRPr="003D71F9" w:rsidRDefault="003D71F9" w:rsidP="003D71F9">
      <w:pPr>
        <w:spacing w:after="0" w:line="240" w:lineRule="auto"/>
        <w:rPr>
          <w:rFonts w:ascii="Times New Roman" w:hAnsi="Times New Roman" w:cs="Times New Roman"/>
          <w:sz w:val="20"/>
          <w:szCs w:val="20"/>
        </w:rPr>
      </w:pPr>
    </w:p>
    <w:p w14:paraId="0A6039C9" w14:textId="31F6F48A" w:rsidR="003D71F9" w:rsidRPr="003D71F9" w:rsidRDefault="003D71F9" w:rsidP="003D71F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Experience and Training Guidelines</w:t>
      </w:r>
    </w:p>
    <w:p w14:paraId="28957C68" w14:textId="77777777"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i/>
          <w:iCs/>
          <w:sz w:val="20"/>
          <w:szCs w:val="20"/>
        </w:rPr>
        <w:t>Minimum Requirements</w:t>
      </w:r>
      <w:r w:rsidRPr="003D71F9">
        <w:rPr>
          <w:rFonts w:ascii="Times New Roman" w:hAnsi="Times New Roman" w:cs="Times New Roman"/>
          <w:b/>
          <w:bCs/>
          <w:sz w:val="20"/>
          <w:szCs w:val="20"/>
        </w:rPr>
        <w:t>:</w:t>
      </w:r>
    </w:p>
    <w:p w14:paraId="0845EEB6" w14:textId="77777777" w:rsidR="003D71F9" w:rsidRDefault="003D71F9" w:rsidP="003D71F9">
      <w:pPr>
        <w:spacing w:after="0" w:line="240" w:lineRule="auto"/>
        <w:rPr>
          <w:rFonts w:ascii="Times New Roman" w:hAnsi="Times New Roman" w:cs="Times New Roman"/>
          <w:b/>
          <w:bCs/>
          <w:sz w:val="20"/>
          <w:szCs w:val="20"/>
        </w:rPr>
      </w:pPr>
    </w:p>
    <w:p w14:paraId="1AC6BA2D" w14:textId="77777777" w:rsidR="003D71F9" w:rsidRDefault="003D71F9" w:rsidP="003D71F9">
      <w:pPr>
        <w:spacing w:after="0" w:line="240" w:lineRule="auto"/>
        <w:ind w:left="720"/>
        <w:rPr>
          <w:rFonts w:ascii="Times New Roman" w:hAnsi="Times New Roman" w:cs="Times New Roman"/>
          <w:sz w:val="20"/>
          <w:szCs w:val="20"/>
        </w:rPr>
      </w:pPr>
      <w:r w:rsidRPr="003D71F9">
        <w:rPr>
          <w:rFonts w:ascii="Times New Roman" w:hAnsi="Times New Roman" w:cs="Times New Roman"/>
          <w:b/>
          <w:bCs/>
          <w:sz w:val="20"/>
          <w:szCs w:val="20"/>
          <w:u w:val="single"/>
        </w:rPr>
        <w:t>Experience:</w:t>
      </w:r>
      <w:r w:rsidRPr="003D71F9">
        <w:rPr>
          <w:rFonts w:ascii="Times New Roman" w:hAnsi="Times New Roman" w:cs="Times New Roman"/>
          <w:sz w:val="20"/>
          <w:szCs w:val="20"/>
        </w:rPr>
        <w:br/>
      </w:r>
    </w:p>
    <w:p w14:paraId="668513A6" w14:textId="77777777" w:rsidR="000C5127" w:rsidRPr="000C5127" w:rsidRDefault="003D71F9" w:rsidP="000C5127">
      <w:pPr>
        <w:spacing w:after="0" w:line="240" w:lineRule="auto"/>
        <w:ind w:left="720"/>
        <w:rPr>
          <w:rFonts w:ascii="Times New Roman" w:hAnsi="Times New Roman" w:cs="Times New Roman"/>
          <w:sz w:val="20"/>
          <w:szCs w:val="20"/>
        </w:rPr>
      </w:pPr>
      <w:r w:rsidRPr="003D71F9">
        <w:rPr>
          <w:rFonts w:ascii="Times New Roman" w:hAnsi="Times New Roman" w:cs="Times New Roman"/>
          <w:sz w:val="20"/>
          <w:szCs w:val="20"/>
        </w:rPr>
        <w:t xml:space="preserve">Seven (7) years of progressively responsible experience in facilities management, operations, construction, or public administration, including at least three (3) </w:t>
      </w:r>
      <w:r w:rsidR="000C5127" w:rsidRPr="000C5127">
        <w:rPr>
          <w:rFonts w:ascii="Times New Roman" w:hAnsi="Times New Roman" w:cs="Times New Roman"/>
          <w:sz w:val="20"/>
          <w:szCs w:val="20"/>
        </w:rPr>
        <w:t>years of administrative and supervisory responsibility; public sector experience preferred.</w:t>
      </w:r>
    </w:p>
    <w:p w14:paraId="58EEF538" w14:textId="1A4FC629" w:rsidR="003D71F9" w:rsidRDefault="003D71F9" w:rsidP="000C5127">
      <w:pPr>
        <w:spacing w:after="0" w:line="240" w:lineRule="auto"/>
        <w:ind w:left="720"/>
        <w:rPr>
          <w:rFonts w:ascii="Times New Roman" w:hAnsi="Times New Roman" w:cs="Times New Roman"/>
          <w:b/>
          <w:bCs/>
          <w:sz w:val="20"/>
          <w:szCs w:val="20"/>
        </w:rPr>
      </w:pPr>
    </w:p>
    <w:p w14:paraId="22678AB7" w14:textId="77777777" w:rsidR="000C5127" w:rsidRDefault="003D71F9" w:rsidP="003D71F9">
      <w:pPr>
        <w:spacing w:after="0" w:line="240" w:lineRule="auto"/>
        <w:ind w:left="720"/>
        <w:rPr>
          <w:rFonts w:ascii="Times New Roman" w:hAnsi="Times New Roman" w:cs="Times New Roman"/>
          <w:b/>
          <w:bCs/>
          <w:sz w:val="20"/>
          <w:szCs w:val="20"/>
        </w:rPr>
      </w:pPr>
      <w:r w:rsidRPr="003D71F9">
        <w:rPr>
          <w:rFonts w:ascii="Times New Roman" w:hAnsi="Times New Roman" w:cs="Times New Roman"/>
          <w:b/>
          <w:bCs/>
          <w:sz w:val="20"/>
          <w:szCs w:val="20"/>
          <w:u w:val="single"/>
        </w:rPr>
        <w:t>Training</w:t>
      </w:r>
      <w:r w:rsidRPr="003D71F9">
        <w:rPr>
          <w:rFonts w:ascii="Times New Roman" w:hAnsi="Times New Roman" w:cs="Times New Roman"/>
          <w:b/>
          <w:bCs/>
          <w:sz w:val="20"/>
          <w:szCs w:val="20"/>
        </w:rPr>
        <w:t>:</w:t>
      </w:r>
    </w:p>
    <w:p w14:paraId="2234031C" w14:textId="5B439ADE" w:rsidR="003D71F9" w:rsidRDefault="003D71F9" w:rsidP="000C5127">
      <w:pPr>
        <w:spacing w:after="0" w:line="240" w:lineRule="auto"/>
        <w:ind w:left="720"/>
        <w:rPr>
          <w:rFonts w:ascii="Times New Roman" w:hAnsi="Times New Roman" w:cs="Times New Roman"/>
          <w:i/>
          <w:iCs/>
          <w:sz w:val="20"/>
          <w:szCs w:val="20"/>
        </w:rPr>
      </w:pPr>
      <w:r w:rsidRPr="003D71F9">
        <w:rPr>
          <w:rFonts w:ascii="Times New Roman" w:hAnsi="Times New Roman" w:cs="Times New Roman"/>
          <w:sz w:val="20"/>
          <w:szCs w:val="20"/>
        </w:rPr>
        <w:br/>
        <w:t xml:space="preserve">Bachelor’s </w:t>
      </w:r>
      <w:r w:rsidR="000C5127">
        <w:rPr>
          <w:rFonts w:ascii="Times New Roman" w:hAnsi="Times New Roman" w:cs="Times New Roman"/>
          <w:sz w:val="20"/>
          <w:szCs w:val="20"/>
        </w:rPr>
        <w:t>d</w:t>
      </w:r>
      <w:r w:rsidRPr="003D71F9">
        <w:rPr>
          <w:rFonts w:ascii="Times New Roman" w:hAnsi="Times New Roman" w:cs="Times New Roman"/>
          <w:sz w:val="20"/>
          <w:szCs w:val="20"/>
        </w:rPr>
        <w:t>egree from an accredited college or university in Public Administration, Engineering, Construction Management, Business Administration, Environmental Sciences, or a closely related field.</w:t>
      </w:r>
      <w:r w:rsidRPr="003D71F9">
        <w:rPr>
          <w:rFonts w:ascii="Times New Roman" w:hAnsi="Times New Roman" w:cs="Times New Roman"/>
          <w:sz w:val="20"/>
          <w:szCs w:val="20"/>
        </w:rPr>
        <w:br/>
      </w:r>
    </w:p>
    <w:p w14:paraId="74D20A3E"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Other combinations of experience and education that meet the minimum requirements may be substituted.</w:t>
      </w:r>
    </w:p>
    <w:p w14:paraId="2E4F83C5" w14:textId="0105F3C1" w:rsidR="003D71F9" w:rsidRPr="003D71F9" w:rsidRDefault="003D71F9" w:rsidP="003D71F9">
      <w:pPr>
        <w:spacing w:after="0" w:line="240" w:lineRule="auto"/>
        <w:rPr>
          <w:rFonts w:ascii="Times New Roman" w:hAnsi="Times New Roman" w:cs="Times New Roman"/>
          <w:sz w:val="20"/>
          <w:szCs w:val="20"/>
        </w:rPr>
      </w:pPr>
    </w:p>
    <w:p w14:paraId="3B7EFB6D" w14:textId="53A79108" w:rsidR="003D71F9" w:rsidRPr="003D71F9" w:rsidRDefault="003D71F9" w:rsidP="003D71F9">
      <w:pPr>
        <w:spacing w:after="0" w:line="240" w:lineRule="auto"/>
        <w:rPr>
          <w:rFonts w:ascii="Times New Roman" w:hAnsi="Times New Roman" w:cs="Times New Roman"/>
          <w:b/>
          <w:bCs/>
          <w:sz w:val="20"/>
          <w:szCs w:val="20"/>
          <w:u w:val="single"/>
        </w:rPr>
      </w:pPr>
      <w:r w:rsidRPr="003D71F9">
        <w:rPr>
          <w:rFonts w:ascii="Times New Roman" w:hAnsi="Times New Roman" w:cs="Times New Roman"/>
          <w:b/>
          <w:bCs/>
          <w:sz w:val="20"/>
          <w:szCs w:val="20"/>
          <w:u w:val="single"/>
        </w:rPr>
        <w:t>License or Certificate</w:t>
      </w:r>
    </w:p>
    <w:p w14:paraId="57788F28" w14:textId="77777777" w:rsidR="003D71F9" w:rsidRDefault="003D71F9" w:rsidP="003D71F9">
      <w:pPr>
        <w:spacing w:after="0" w:line="240" w:lineRule="auto"/>
        <w:rPr>
          <w:rFonts w:ascii="Times New Roman" w:hAnsi="Times New Roman" w:cs="Times New Roman"/>
          <w:sz w:val="20"/>
          <w:szCs w:val="20"/>
        </w:rPr>
      </w:pPr>
    </w:p>
    <w:p w14:paraId="11805CCB" w14:textId="044EA0B9" w:rsidR="003D71F9" w:rsidRPr="003D71F9" w:rsidRDefault="003D71F9" w:rsidP="003D71F9">
      <w:pPr>
        <w:spacing w:after="0" w:line="240" w:lineRule="auto"/>
        <w:rPr>
          <w:rFonts w:ascii="Times New Roman" w:hAnsi="Times New Roman" w:cs="Times New Roman"/>
          <w:sz w:val="20"/>
          <w:szCs w:val="20"/>
        </w:rPr>
      </w:pPr>
      <w:r w:rsidRPr="003D71F9">
        <w:rPr>
          <w:rFonts w:ascii="Times New Roman" w:hAnsi="Times New Roman" w:cs="Times New Roman"/>
          <w:sz w:val="20"/>
          <w:szCs w:val="20"/>
        </w:rPr>
        <w:lastRenderedPageBreak/>
        <w:t>Possession of, or ability to obtain, a valid Colorado driver’s license.</w:t>
      </w:r>
    </w:p>
    <w:p w14:paraId="04DA4938" w14:textId="17F1146F" w:rsidR="003D71F9" w:rsidRPr="003D71F9" w:rsidRDefault="003D71F9" w:rsidP="003D71F9">
      <w:pPr>
        <w:spacing w:after="0" w:line="240" w:lineRule="auto"/>
        <w:rPr>
          <w:rFonts w:ascii="Times New Roman" w:hAnsi="Times New Roman" w:cs="Times New Roman"/>
          <w:sz w:val="20"/>
          <w:szCs w:val="20"/>
        </w:rPr>
      </w:pPr>
    </w:p>
    <w:p w14:paraId="26A5170D"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WORKING CONDITIONS</w:t>
      </w:r>
    </w:p>
    <w:p w14:paraId="26722803"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0475D036"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Environmental Conditions</w:t>
      </w:r>
      <w:r w:rsidRPr="0020448D">
        <w:rPr>
          <w:rFonts w:ascii="Times New Roman" w:eastAsia="Times New Roman" w:hAnsi="Times New Roman" w:cs="Times New Roman"/>
          <w:spacing w:val="-2"/>
          <w:sz w:val="20"/>
          <w:szCs w:val="20"/>
        </w:rPr>
        <w:t>:</w:t>
      </w:r>
    </w:p>
    <w:p w14:paraId="36C16848"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34CA62A1"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The job is performed in the following working environment: </w:t>
      </w:r>
    </w:p>
    <w:p w14:paraId="53369779"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705DE6C1" w14:textId="3284E2B9" w:rsidR="003D71F9" w:rsidRPr="00125BE5" w:rsidRDefault="003D71F9" w:rsidP="00125BE5">
      <w:pPr>
        <w:rPr>
          <w:rFonts w:ascii="Times New Roman" w:hAnsi="Times New Roman" w:cs="Times New Roman"/>
          <w:sz w:val="20"/>
          <w:szCs w:val="20"/>
        </w:rPr>
      </w:pPr>
      <w:r w:rsidRPr="0020448D">
        <w:rPr>
          <w:rFonts w:ascii="Times New Roman" w:eastAsia="Times New Roman" w:hAnsi="Times New Roman" w:cs="Times New Roman"/>
          <w:spacing w:val="-2"/>
          <w:sz w:val="20"/>
          <w:szCs w:val="20"/>
        </w:rPr>
        <w:t>Office environment</w:t>
      </w:r>
      <w:r w:rsidR="00125BE5" w:rsidRPr="0093139B">
        <w:rPr>
          <w:rFonts w:ascii="Times New Roman" w:hAnsi="Times New Roman" w:cs="Times New Roman"/>
          <w:sz w:val="20"/>
          <w:szCs w:val="20"/>
        </w:rPr>
        <w:t>; exposure to computer screens.</w:t>
      </w:r>
    </w:p>
    <w:p w14:paraId="5D6A663C"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55E0E9D5"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Physical Conditions</w:t>
      </w:r>
      <w:r w:rsidRPr="0020448D">
        <w:rPr>
          <w:rFonts w:ascii="Times New Roman" w:eastAsia="Times New Roman" w:hAnsi="Times New Roman" w:cs="Times New Roman"/>
          <w:spacing w:val="-2"/>
          <w:sz w:val="20"/>
          <w:szCs w:val="20"/>
        </w:rPr>
        <w:t>:</w:t>
      </w:r>
    </w:p>
    <w:p w14:paraId="307768A5"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FF65ABB"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The job is characterized by:</w:t>
      </w:r>
    </w:p>
    <w:p w14:paraId="59039B23"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7A637A6F"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b/>
          <w:sz w:val="20"/>
          <w:szCs w:val="20"/>
        </w:rPr>
        <w:t>Sedentary Work</w:t>
      </w:r>
      <w:r w:rsidRPr="0020448D">
        <w:rPr>
          <w:rFonts w:ascii="Times New Roman" w:eastAsia="Times New Roman" w:hAnsi="Times New Roman" w:cs="Times New Roman"/>
          <w:sz w:val="20"/>
          <w:szCs w:val="20"/>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55CE3AB"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6796EDF6"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 xml:space="preserve"> The following physical activities are very or extremely important in accomplishing the classification’s purpose and are performed daily:</w:t>
      </w:r>
    </w:p>
    <w:p w14:paraId="2433E437"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75C6D065"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 xml:space="preserve"> While performing the duties of this job, the employee is regularly required to sit, stand, walk, talk, hear, see and demonstrate manual dexterity. The employee is also required to perform light lifting.</w:t>
      </w:r>
    </w:p>
    <w:p w14:paraId="6735984B" w14:textId="77777777" w:rsidR="003D71F9" w:rsidRPr="0020448D" w:rsidRDefault="003D71F9" w:rsidP="003D71F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11734F12" w14:textId="77777777" w:rsidR="003D71F9" w:rsidRDefault="003D71F9" w:rsidP="003D71F9">
      <w:pPr>
        <w:spacing w:after="0" w:line="240" w:lineRule="auto"/>
      </w:pPr>
    </w:p>
    <w:sectPr w:rsidR="003D71F9" w:rsidSect="00125B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D7D4" w14:textId="77777777" w:rsidR="0052456F" w:rsidRDefault="0052456F" w:rsidP="003D71F9">
      <w:pPr>
        <w:spacing w:after="0" w:line="240" w:lineRule="auto"/>
      </w:pPr>
      <w:r>
        <w:separator/>
      </w:r>
    </w:p>
  </w:endnote>
  <w:endnote w:type="continuationSeparator" w:id="0">
    <w:p w14:paraId="7128A760" w14:textId="77777777" w:rsidR="0052456F" w:rsidRDefault="0052456F" w:rsidP="003D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912A" w14:textId="22A584EF" w:rsidR="00C54ECF" w:rsidRPr="00125BE5" w:rsidRDefault="00125BE5" w:rsidP="00C54ECF">
    <w:pPr>
      <w:pStyle w:val="Footer"/>
      <w:jc w:val="right"/>
      <w:rPr>
        <w:rFonts w:ascii="Times New Roman" w:hAnsi="Times New Roman" w:cs="Times New Roman"/>
        <w:color w:val="000000" w:themeColor="text1"/>
        <w:sz w:val="20"/>
        <w:szCs w:val="20"/>
      </w:rPr>
    </w:pPr>
    <w:r w:rsidRPr="00125BE5">
      <w:rPr>
        <w:rFonts w:ascii="Times New Roman" w:hAnsi="Times New Roman" w:cs="Times New Roman"/>
        <w:color w:val="000000" w:themeColor="text1"/>
        <w:sz w:val="20"/>
        <w:szCs w:val="20"/>
      </w:rPr>
      <w:t>11/14</w:t>
    </w:r>
    <w:r w:rsidR="00C54ECF" w:rsidRPr="00125BE5">
      <w:rPr>
        <w:rFonts w:ascii="Times New Roman" w:hAnsi="Times New Roman" w:cs="Times New Roman"/>
        <w:color w:val="000000" w:themeColor="text1"/>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F982" w14:textId="77777777" w:rsidR="0052456F" w:rsidRDefault="0052456F" w:rsidP="003D71F9">
      <w:pPr>
        <w:spacing w:after="0" w:line="240" w:lineRule="auto"/>
      </w:pPr>
      <w:r>
        <w:separator/>
      </w:r>
    </w:p>
  </w:footnote>
  <w:footnote w:type="continuationSeparator" w:id="0">
    <w:p w14:paraId="33F247CC" w14:textId="77777777" w:rsidR="0052456F" w:rsidRDefault="0052456F" w:rsidP="003D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12D" w14:textId="10A41DED" w:rsidR="003D71F9" w:rsidRPr="003D71F9" w:rsidRDefault="003D71F9" w:rsidP="00282555">
    <w:pPr>
      <w:tabs>
        <w:tab w:val="right" w:pos="9360"/>
      </w:tabs>
      <w:spacing w:after="0" w:line="240" w:lineRule="auto"/>
      <w:jc w:val="center"/>
      <w:rPr>
        <w:rFonts w:ascii="Times New Roman" w:hAnsi="Times New Roman" w:cs="Times New Roman"/>
        <w:b/>
        <w:spacing w:val="-2"/>
        <w:sz w:val="20"/>
        <w:szCs w:val="20"/>
      </w:rPr>
    </w:pPr>
    <w:r w:rsidRPr="003D71F9">
      <w:rPr>
        <w:rFonts w:ascii="Times New Roman" w:hAnsi="Times New Roman" w:cs="Times New Roman"/>
        <w:b/>
        <w:spacing w:val="-2"/>
        <w:sz w:val="20"/>
        <w:szCs w:val="20"/>
      </w:rPr>
      <w:t>CITY OF GRAND JUNCTION</w:t>
    </w:r>
  </w:p>
  <w:p w14:paraId="4DB91063" w14:textId="77777777" w:rsidR="003D71F9" w:rsidRPr="003D71F9" w:rsidRDefault="003D71F9" w:rsidP="00282555">
    <w:pPr>
      <w:tabs>
        <w:tab w:val="center" w:pos="4680"/>
      </w:tabs>
      <w:spacing w:after="0" w:line="240" w:lineRule="auto"/>
      <w:jc w:val="both"/>
      <w:rPr>
        <w:rFonts w:ascii="Times New Roman" w:hAnsi="Times New Roman" w:cs="Times New Roman"/>
        <w:b/>
        <w:smallCaps/>
        <w:spacing w:val="-3"/>
        <w:sz w:val="20"/>
        <w:szCs w:val="20"/>
      </w:rPr>
    </w:pPr>
  </w:p>
  <w:p w14:paraId="3AFF6F75" w14:textId="679E54A5" w:rsidR="003D71F9" w:rsidRDefault="003D71F9" w:rsidP="00282555">
    <w:pPr>
      <w:pStyle w:val="Header"/>
      <w:jc w:val="center"/>
    </w:pPr>
    <w:r w:rsidRPr="003D71F9">
      <w:rPr>
        <w:rFonts w:ascii="Times New Roman" w:hAnsi="Times New Roman" w:cs="Times New Roman"/>
        <w:b/>
        <w:smallCaps/>
        <w:spacing w:val="-3"/>
        <w:sz w:val="20"/>
        <w:szCs w:val="20"/>
      </w:rPr>
      <w:fldChar w:fldCharType="begin"/>
    </w:r>
    <w:r w:rsidRPr="003D71F9">
      <w:rPr>
        <w:rFonts w:ascii="Times New Roman" w:hAnsi="Times New Roman" w:cs="Times New Roman"/>
        <w:b/>
        <w:smallCaps/>
        <w:spacing w:val="-3"/>
        <w:sz w:val="20"/>
        <w:szCs w:val="20"/>
      </w:rPr>
      <w:instrText xml:space="preserve">PRIVATE </w:instrText>
    </w:r>
    <w:r w:rsidRPr="003D71F9">
      <w:rPr>
        <w:rFonts w:ascii="Times New Roman" w:hAnsi="Times New Roman" w:cs="Times New Roman"/>
        <w:b/>
        <w:smallCaps/>
        <w:spacing w:val="-3"/>
        <w:sz w:val="20"/>
        <w:szCs w:val="20"/>
      </w:rPr>
      <w:fldChar w:fldCharType="end"/>
    </w:r>
    <w:r w:rsidR="00282555">
      <w:rPr>
        <w:rFonts w:ascii="Times New Roman" w:hAnsi="Times New Roman" w:cs="Times New Roman"/>
        <w:b/>
        <w:smallCaps/>
        <w:spacing w:val="-3"/>
        <w:sz w:val="20"/>
        <w:szCs w:val="20"/>
      </w:rPr>
      <w:t>GENERAL SERVICES DIRECTOR</w:t>
    </w:r>
  </w:p>
  <w:p w14:paraId="36C13BD2" w14:textId="77777777" w:rsidR="003D71F9" w:rsidRDefault="003D7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91C3B"/>
    <w:multiLevelType w:val="multilevel"/>
    <w:tmpl w:val="552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97935"/>
    <w:multiLevelType w:val="multilevel"/>
    <w:tmpl w:val="70B671C4"/>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1BF75B2"/>
    <w:multiLevelType w:val="multilevel"/>
    <w:tmpl w:val="F8E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C5C5F"/>
    <w:multiLevelType w:val="multilevel"/>
    <w:tmpl w:val="DA42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959993">
    <w:abstractNumId w:val="1"/>
  </w:num>
  <w:num w:numId="2" w16cid:durableId="94978915">
    <w:abstractNumId w:val="0"/>
  </w:num>
  <w:num w:numId="3" w16cid:durableId="1412896708">
    <w:abstractNumId w:val="2"/>
  </w:num>
  <w:num w:numId="4" w16cid:durableId="112881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F9"/>
    <w:rsid w:val="000536DD"/>
    <w:rsid w:val="000C5127"/>
    <w:rsid w:val="00113D43"/>
    <w:rsid w:val="00125BE5"/>
    <w:rsid w:val="00233846"/>
    <w:rsid w:val="00250021"/>
    <w:rsid w:val="00282555"/>
    <w:rsid w:val="003D71F9"/>
    <w:rsid w:val="003E101D"/>
    <w:rsid w:val="0047631E"/>
    <w:rsid w:val="004E650C"/>
    <w:rsid w:val="0052456F"/>
    <w:rsid w:val="005E084C"/>
    <w:rsid w:val="00670EF2"/>
    <w:rsid w:val="007674DA"/>
    <w:rsid w:val="007F2B94"/>
    <w:rsid w:val="00924AEE"/>
    <w:rsid w:val="00991FFF"/>
    <w:rsid w:val="009F00A6"/>
    <w:rsid w:val="00A55825"/>
    <w:rsid w:val="00C54ECF"/>
    <w:rsid w:val="00CE1CF3"/>
    <w:rsid w:val="00D67821"/>
    <w:rsid w:val="00DA63EB"/>
    <w:rsid w:val="00F26846"/>
    <w:rsid w:val="00F44723"/>
    <w:rsid w:val="00F85B47"/>
    <w:rsid w:val="00FD41F1"/>
    <w:rsid w:val="00FE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929B3"/>
  <w15:chartTrackingRefBased/>
  <w15:docId w15:val="{E2398162-0171-43BE-A733-221970F0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1F9"/>
    <w:rPr>
      <w:rFonts w:eastAsiaTheme="majorEastAsia" w:cstheme="majorBidi"/>
      <w:color w:val="272727" w:themeColor="text1" w:themeTint="D8"/>
    </w:rPr>
  </w:style>
  <w:style w:type="paragraph" w:styleId="Title">
    <w:name w:val="Title"/>
    <w:basedOn w:val="Normal"/>
    <w:next w:val="Normal"/>
    <w:link w:val="TitleChar"/>
    <w:uiPriority w:val="10"/>
    <w:qFormat/>
    <w:rsid w:val="003D7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1F9"/>
    <w:pPr>
      <w:spacing w:before="160"/>
      <w:jc w:val="center"/>
    </w:pPr>
    <w:rPr>
      <w:i/>
      <w:iCs/>
      <w:color w:val="404040" w:themeColor="text1" w:themeTint="BF"/>
    </w:rPr>
  </w:style>
  <w:style w:type="character" w:customStyle="1" w:styleId="QuoteChar">
    <w:name w:val="Quote Char"/>
    <w:basedOn w:val="DefaultParagraphFont"/>
    <w:link w:val="Quote"/>
    <w:uiPriority w:val="29"/>
    <w:rsid w:val="003D71F9"/>
    <w:rPr>
      <w:i/>
      <w:iCs/>
      <w:color w:val="404040" w:themeColor="text1" w:themeTint="BF"/>
    </w:rPr>
  </w:style>
  <w:style w:type="paragraph" w:styleId="ListParagraph">
    <w:name w:val="List Paragraph"/>
    <w:basedOn w:val="Normal"/>
    <w:uiPriority w:val="34"/>
    <w:qFormat/>
    <w:rsid w:val="003D71F9"/>
    <w:pPr>
      <w:ind w:left="720"/>
      <w:contextualSpacing/>
    </w:pPr>
  </w:style>
  <w:style w:type="character" w:styleId="IntenseEmphasis">
    <w:name w:val="Intense Emphasis"/>
    <w:basedOn w:val="DefaultParagraphFont"/>
    <w:uiPriority w:val="21"/>
    <w:qFormat/>
    <w:rsid w:val="003D71F9"/>
    <w:rPr>
      <w:i/>
      <w:iCs/>
      <w:color w:val="0F4761" w:themeColor="accent1" w:themeShade="BF"/>
    </w:rPr>
  </w:style>
  <w:style w:type="paragraph" w:styleId="IntenseQuote">
    <w:name w:val="Intense Quote"/>
    <w:basedOn w:val="Normal"/>
    <w:next w:val="Normal"/>
    <w:link w:val="IntenseQuoteChar"/>
    <w:uiPriority w:val="30"/>
    <w:qFormat/>
    <w:rsid w:val="003D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1F9"/>
    <w:rPr>
      <w:i/>
      <w:iCs/>
      <w:color w:val="0F4761" w:themeColor="accent1" w:themeShade="BF"/>
    </w:rPr>
  </w:style>
  <w:style w:type="character" w:styleId="IntenseReference">
    <w:name w:val="Intense Reference"/>
    <w:basedOn w:val="DefaultParagraphFont"/>
    <w:uiPriority w:val="32"/>
    <w:qFormat/>
    <w:rsid w:val="003D71F9"/>
    <w:rPr>
      <w:b/>
      <w:bCs/>
      <w:smallCaps/>
      <w:color w:val="0F4761" w:themeColor="accent1" w:themeShade="BF"/>
      <w:spacing w:val="5"/>
    </w:rPr>
  </w:style>
  <w:style w:type="paragraph" w:styleId="Header">
    <w:name w:val="header"/>
    <w:basedOn w:val="Normal"/>
    <w:link w:val="HeaderChar"/>
    <w:unhideWhenUsed/>
    <w:rsid w:val="003D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F9"/>
  </w:style>
  <w:style w:type="paragraph" w:styleId="Footer">
    <w:name w:val="footer"/>
    <w:basedOn w:val="Normal"/>
    <w:link w:val="FooterChar"/>
    <w:uiPriority w:val="99"/>
    <w:unhideWhenUsed/>
    <w:rsid w:val="003D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F9"/>
  </w:style>
  <w:style w:type="paragraph" w:styleId="Revision">
    <w:name w:val="Revision"/>
    <w:hidden/>
    <w:uiPriority w:val="99"/>
    <w:semiHidden/>
    <w:rsid w:val="00250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21087">
      <w:bodyDiv w:val="1"/>
      <w:marLeft w:val="0"/>
      <w:marRight w:val="0"/>
      <w:marTop w:val="0"/>
      <w:marBottom w:val="0"/>
      <w:divBdr>
        <w:top w:val="none" w:sz="0" w:space="0" w:color="auto"/>
        <w:left w:val="none" w:sz="0" w:space="0" w:color="auto"/>
        <w:bottom w:val="none" w:sz="0" w:space="0" w:color="auto"/>
        <w:right w:val="none" w:sz="0" w:space="0" w:color="auto"/>
      </w:divBdr>
    </w:div>
    <w:div w:id="18133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0D1B-4DD3-4268-BE8C-FFCC3352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Sam Reed</cp:lastModifiedBy>
  <cp:revision>4</cp:revision>
  <dcterms:created xsi:type="dcterms:W3CDTF">2025-06-06T18:33:00Z</dcterms:created>
  <dcterms:modified xsi:type="dcterms:W3CDTF">2025-11-14T22:03:00Z</dcterms:modified>
</cp:coreProperties>
</file>