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88A2" w14:textId="77777777" w:rsidR="00970410" w:rsidRDefault="00970410">
      <w:pPr>
        <w:pStyle w:val="Title"/>
      </w:pPr>
      <w:r>
        <w:t>N O T I C E</w:t>
      </w:r>
    </w:p>
    <w:p w14:paraId="74AD8EFB" w14:textId="77777777" w:rsidR="00970410" w:rsidRDefault="00970410">
      <w:pPr>
        <w:pStyle w:val="Subtitle"/>
      </w:pPr>
      <w:r>
        <w:t>MUNICIPAL ELECTION</w:t>
      </w:r>
    </w:p>
    <w:p w14:paraId="4153351C" w14:textId="77777777" w:rsidR="00970410" w:rsidRDefault="00970410">
      <w:pPr>
        <w:jc w:val="center"/>
        <w:rPr>
          <w:rFonts w:ascii="Arial Black" w:hAnsi="Arial Black"/>
          <w:b/>
          <w:sz w:val="32"/>
        </w:rPr>
      </w:pPr>
      <w:r>
        <w:rPr>
          <w:rFonts w:ascii="Arial Black" w:hAnsi="Arial Black"/>
          <w:b/>
          <w:sz w:val="32"/>
        </w:rPr>
        <w:t>APRIL 3, 2001</w:t>
      </w:r>
    </w:p>
    <w:p w14:paraId="30294BD0" w14:textId="77777777" w:rsidR="00970410" w:rsidRDefault="00970410">
      <w:pPr>
        <w:jc w:val="center"/>
        <w:rPr>
          <w:rFonts w:ascii="Arial Black" w:hAnsi="Arial Black"/>
          <w:b/>
          <w:sz w:val="32"/>
        </w:rPr>
      </w:pPr>
      <w:r>
        <w:rPr>
          <w:rFonts w:ascii="Arial Black" w:hAnsi="Arial Black"/>
          <w:b/>
          <w:sz w:val="32"/>
        </w:rPr>
        <w:t>REGISTRATION REQUIRED</w:t>
      </w:r>
    </w:p>
    <w:p w14:paraId="3B4E3FD5" w14:textId="77777777" w:rsidR="00970410" w:rsidRDefault="00970410">
      <w:pPr>
        <w:jc w:val="center"/>
        <w:rPr>
          <w:rFonts w:ascii="Arial Black" w:hAnsi="Arial Black"/>
          <w:b/>
          <w:sz w:val="32"/>
        </w:rPr>
      </w:pPr>
      <w:r>
        <w:rPr>
          <w:rFonts w:ascii="Arial Black" w:hAnsi="Arial Black"/>
          <w:b/>
          <w:sz w:val="32"/>
        </w:rPr>
        <w:t>≈≈≈≈≈≈≈≈≈≈≈≈≈≈≈≈≈≈≈≈≈≈≈≈≈≈≈≈≈≈≈≈≈≈≈≈≈≈≈≈NOMINATION PETITIONS WILL BE</w:t>
      </w:r>
    </w:p>
    <w:p w14:paraId="43F39CFB" w14:textId="77777777" w:rsidR="00970410" w:rsidRDefault="00970410">
      <w:pPr>
        <w:jc w:val="center"/>
        <w:rPr>
          <w:rFonts w:ascii="Arial Black" w:hAnsi="Arial Black"/>
          <w:b/>
          <w:sz w:val="32"/>
          <w:vertAlign w:val="superscript"/>
        </w:rPr>
      </w:pPr>
      <w:r>
        <w:rPr>
          <w:rFonts w:ascii="Arial Black" w:hAnsi="Arial Black"/>
          <w:b/>
          <w:sz w:val="32"/>
        </w:rPr>
        <w:t>AVAILABLE JANUARY 2, 2001</w:t>
      </w:r>
    </w:p>
    <w:p w14:paraId="73DA1169" w14:textId="77777777" w:rsidR="00970410" w:rsidRDefault="00970410">
      <w:pPr>
        <w:jc w:val="center"/>
        <w:rPr>
          <w:rFonts w:ascii="Arial Black" w:hAnsi="Arial Black"/>
          <w:b/>
          <w:sz w:val="32"/>
          <w:vertAlign w:val="superscript"/>
        </w:rPr>
      </w:pPr>
    </w:p>
    <w:p w14:paraId="0FDAED3F" w14:textId="77777777" w:rsidR="00970410" w:rsidRDefault="00970410">
      <w:pPr>
        <w:rPr>
          <w:sz w:val="28"/>
        </w:rPr>
      </w:pPr>
      <w:r>
        <w:rPr>
          <w:sz w:val="28"/>
        </w:rPr>
        <w:t xml:space="preserve">Notice is hereby given that on </w:t>
      </w:r>
      <w:r>
        <w:rPr>
          <w:rFonts w:ascii="Arial Black" w:hAnsi="Arial Black"/>
          <w:sz w:val="28"/>
        </w:rPr>
        <w:t>Tuesday, April 3, 2001,</w:t>
      </w:r>
      <w:r>
        <w:rPr>
          <w:sz w:val="28"/>
        </w:rPr>
        <w:t xml:space="preserve"> there will be held in the City of Gran</w:t>
      </w:r>
      <w:r>
        <w:rPr>
          <w:sz w:val="28"/>
        </w:rPr>
        <w:t xml:space="preserve">d Junction, Colorado, the </w:t>
      </w:r>
      <w:r>
        <w:rPr>
          <w:rFonts w:ascii="Arial Black" w:hAnsi="Arial Black"/>
          <w:sz w:val="28"/>
        </w:rPr>
        <w:t>General Municipal Election.</w:t>
      </w:r>
      <w:r>
        <w:rPr>
          <w:sz w:val="28"/>
        </w:rPr>
        <w:t xml:space="preserve">  No person shall be permitted to vote in this election without having been registered in the time and manner provided.  Registration books are open in the Office of the Mesa County Clerk &amp; Recorder, Mesa Mall, 2424 Highway 6 &amp; 50, East Wing, through the close of business at 6:00 p.m., Monday, March 5, 2001, for the registration of municipal electors.  Registration may also be accomplished by picking up the appropriate form in the City Clerk’s Office, 250</w:t>
      </w:r>
      <w:r>
        <w:rPr>
          <w:sz w:val="28"/>
        </w:rPr>
        <w:t xml:space="preserve"> North 5</w:t>
      </w:r>
      <w:r>
        <w:rPr>
          <w:sz w:val="28"/>
          <w:vertAlign w:val="superscript"/>
        </w:rPr>
        <w:t>th</w:t>
      </w:r>
      <w:r>
        <w:rPr>
          <w:sz w:val="28"/>
        </w:rPr>
        <w:t xml:space="preserve"> </w:t>
      </w:r>
      <w:proofErr w:type="gramStart"/>
      <w:r>
        <w:rPr>
          <w:sz w:val="28"/>
        </w:rPr>
        <w:t>Street</w:t>
      </w:r>
      <w:proofErr w:type="gramEnd"/>
      <w:r>
        <w:rPr>
          <w:sz w:val="28"/>
        </w:rPr>
        <w:t xml:space="preserve"> Monday through Friday, between the hours of 7:30 a.m. and 5:30 p.m.</w:t>
      </w:r>
    </w:p>
    <w:p w14:paraId="5CCC465A" w14:textId="77777777" w:rsidR="00970410" w:rsidRDefault="00970410">
      <w:pPr>
        <w:rPr>
          <w:sz w:val="28"/>
        </w:rPr>
      </w:pPr>
    </w:p>
    <w:p w14:paraId="23B3DAF1" w14:textId="77777777" w:rsidR="00970410" w:rsidRDefault="00970410">
      <w:pPr>
        <w:pStyle w:val="Heading1"/>
      </w:pPr>
      <w:r>
        <w:t>Qualifications of Electors</w:t>
      </w:r>
    </w:p>
    <w:p w14:paraId="45E306C6" w14:textId="77777777" w:rsidR="00970410" w:rsidRDefault="00970410">
      <w:pPr>
        <w:rPr>
          <w:sz w:val="28"/>
        </w:rPr>
      </w:pPr>
    </w:p>
    <w:p w14:paraId="3187AEC0" w14:textId="77777777" w:rsidR="00970410" w:rsidRDefault="00970410">
      <w:pPr>
        <w:pStyle w:val="BodyText"/>
      </w:pPr>
      <w:r>
        <w:t xml:space="preserve">Every person who has attained the age of eighteen </w:t>
      </w:r>
      <w:proofErr w:type="gramStart"/>
      <w:r>
        <w:t>years</w:t>
      </w:r>
      <w:proofErr w:type="gramEnd"/>
      <w:r>
        <w:t xml:space="preserve"> possessing the following qualifications is entitled to register to vote at all municipal elections:</w:t>
      </w:r>
    </w:p>
    <w:p w14:paraId="3D47C6E7" w14:textId="77777777" w:rsidR="00970410" w:rsidRDefault="00970410">
      <w:pPr>
        <w:numPr>
          <w:ilvl w:val="0"/>
          <w:numId w:val="1"/>
        </w:numPr>
        <w:rPr>
          <w:sz w:val="28"/>
        </w:rPr>
      </w:pPr>
      <w:r>
        <w:rPr>
          <w:sz w:val="28"/>
        </w:rPr>
        <w:t>Citizen of the United States</w:t>
      </w:r>
    </w:p>
    <w:p w14:paraId="05A66CE1" w14:textId="77777777" w:rsidR="00970410" w:rsidRDefault="00970410">
      <w:pPr>
        <w:numPr>
          <w:ilvl w:val="0"/>
          <w:numId w:val="1"/>
        </w:numPr>
        <w:rPr>
          <w:sz w:val="28"/>
        </w:rPr>
      </w:pPr>
      <w:r>
        <w:rPr>
          <w:sz w:val="28"/>
        </w:rPr>
        <w:t>Reside in this state for thirty days and in the municipal election district for thirty days immediately preceding the election.</w:t>
      </w:r>
    </w:p>
    <w:p w14:paraId="5CABA8DC" w14:textId="77777777" w:rsidR="00970410" w:rsidRDefault="00970410">
      <w:pPr>
        <w:rPr>
          <w:sz w:val="28"/>
        </w:rPr>
      </w:pPr>
    </w:p>
    <w:p w14:paraId="4079F7CF" w14:textId="77777777" w:rsidR="00970410" w:rsidRDefault="00970410">
      <w:pPr>
        <w:pStyle w:val="Heading1"/>
      </w:pPr>
      <w:r>
        <w:t>Elective Offices Open</w:t>
      </w:r>
    </w:p>
    <w:p w14:paraId="22248BA7" w14:textId="77777777" w:rsidR="00970410" w:rsidRDefault="00970410">
      <w:pPr>
        <w:rPr>
          <w:rFonts w:ascii="Arial Black" w:hAnsi="Arial Black"/>
          <w:sz w:val="28"/>
        </w:rPr>
      </w:pPr>
    </w:p>
    <w:p w14:paraId="6F0E5C22" w14:textId="77777777" w:rsidR="00970410" w:rsidRDefault="00970410">
      <w:pPr>
        <w:pStyle w:val="Heading1"/>
        <w:rPr>
          <w:rFonts w:ascii="Arial" w:hAnsi="Arial"/>
        </w:rPr>
      </w:pPr>
      <w:r>
        <w:rPr>
          <w:rFonts w:ascii="Arial" w:hAnsi="Arial"/>
        </w:rPr>
        <w:tab/>
        <w:t>District A – Four-Year Term</w:t>
      </w:r>
    </w:p>
    <w:p w14:paraId="14F175B9" w14:textId="77777777" w:rsidR="00970410" w:rsidRDefault="00970410">
      <w:pPr>
        <w:rPr>
          <w:sz w:val="28"/>
        </w:rPr>
      </w:pPr>
      <w:r>
        <w:rPr>
          <w:sz w:val="28"/>
        </w:rPr>
        <w:tab/>
        <w:t>District D – Four-Year Term</w:t>
      </w:r>
    </w:p>
    <w:p w14:paraId="0E3DE6F1" w14:textId="77777777" w:rsidR="00970410" w:rsidRDefault="00970410">
      <w:pPr>
        <w:rPr>
          <w:sz w:val="28"/>
        </w:rPr>
      </w:pPr>
      <w:r>
        <w:rPr>
          <w:sz w:val="28"/>
        </w:rPr>
        <w:tab/>
        <w:t xml:space="preserve">District E </w:t>
      </w:r>
      <w:proofErr w:type="gramStart"/>
      <w:r>
        <w:rPr>
          <w:sz w:val="28"/>
        </w:rPr>
        <w:t xml:space="preserve">- </w:t>
      </w:r>
      <w:r>
        <w:rPr>
          <w:sz w:val="28"/>
        </w:rPr>
        <w:tab/>
        <w:t>Four</w:t>
      </w:r>
      <w:proofErr w:type="gramEnd"/>
      <w:r>
        <w:rPr>
          <w:sz w:val="28"/>
        </w:rPr>
        <w:t>-Year Term</w:t>
      </w:r>
    </w:p>
    <w:p w14:paraId="77D16FE2" w14:textId="77777777" w:rsidR="00970410" w:rsidRDefault="00970410">
      <w:pPr>
        <w:rPr>
          <w:sz w:val="28"/>
        </w:rPr>
      </w:pPr>
      <w:r>
        <w:rPr>
          <w:sz w:val="28"/>
        </w:rPr>
        <w:tab/>
        <w:t>City At Large – Four-Year Term</w:t>
      </w:r>
    </w:p>
    <w:p w14:paraId="38BE241E" w14:textId="77777777" w:rsidR="00970410" w:rsidRDefault="00970410">
      <w:pPr>
        <w:rPr>
          <w:sz w:val="28"/>
        </w:rPr>
      </w:pPr>
    </w:p>
    <w:p w14:paraId="717C65D7" w14:textId="77777777" w:rsidR="00970410" w:rsidRDefault="00970410">
      <w:pPr>
        <w:pStyle w:val="Heading1"/>
      </w:pPr>
      <w:r>
        <w:t xml:space="preserve">Qualifications </w:t>
      </w:r>
      <w:proofErr w:type="gramStart"/>
      <w:r>
        <w:t>of</w:t>
      </w:r>
      <w:proofErr w:type="gramEnd"/>
      <w:r>
        <w:t xml:space="preserve"> Candidates</w:t>
      </w:r>
    </w:p>
    <w:p w14:paraId="4C5BEC3B" w14:textId="77777777" w:rsidR="00970410" w:rsidRDefault="00970410">
      <w:pPr>
        <w:rPr>
          <w:rFonts w:ascii="Arial Black" w:hAnsi="Arial Black"/>
          <w:sz w:val="28"/>
        </w:rPr>
      </w:pPr>
    </w:p>
    <w:p w14:paraId="7D826879" w14:textId="77777777" w:rsidR="00970410" w:rsidRDefault="00970410">
      <w:pPr>
        <w:pStyle w:val="BodyText"/>
      </w:pPr>
      <w:r>
        <w:t>Every qualified election eighteen (18) years of age or older on the date of the election many be a candidate and hold office if he/she has resided in the City and in the District, as the case may be, from which he/she is to be elected for a period of at least twelve (12) consecutive months immediately preceding the date of election.  In case of an annexation, any person who has resided within the territory annexed for the prescribed time shall be deemed to have met the requirements for the City and the dist</w:t>
      </w:r>
      <w:r>
        <w:t>rict to which the territory was annexed.</w:t>
      </w:r>
    </w:p>
    <w:p w14:paraId="0EEEF062" w14:textId="77777777" w:rsidR="00970410" w:rsidRDefault="00970410">
      <w:pPr>
        <w:rPr>
          <w:sz w:val="28"/>
        </w:rPr>
      </w:pPr>
    </w:p>
    <w:p w14:paraId="7F888DFB" w14:textId="77777777" w:rsidR="00970410" w:rsidRDefault="00970410">
      <w:pPr>
        <w:rPr>
          <w:sz w:val="28"/>
        </w:rPr>
      </w:pPr>
      <w:r>
        <w:rPr>
          <w:sz w:val="28"/>
        </w:rPr>
        <w:lastRenderedPageBreak/>
        <w:t>Nomination petitions may be picked up from the City Clerk’s Office, 250 N. 5</w:t>
      </w:r>
      <w:r>
        <w:rPr>
          <w:sz w:val="28"/>
          <w:vertAlign w:val="superscript"/>
        </w:rPr>
        <w:t>th</w:t>
      </w:r>
      <w:r>
        <w:rPr>
          <w:sz w:val="28"/>
        </w:rPr>
        <w:t xml:space="preserve"> Street, commencing January 2, 2001, to be circulated and signed by registered electors.  The circulated nomination petitions shall be returned and filed with the City Clerk by the close of business on January 22, 2001.</w:t>
      </w:r>
    </w:p>
    <w:p w14:paraId="34BBC0BC" w14:textId="77777777" w:rsidR="00970410" w:rsidRDefault="00970410">
      <w:pPr>
        <w:rPr>
          <w:sz w:val="28"/>
        </w:rPr>
      </w:pPr>
    </w:p>
    <w:p w14:paraId="21DDAB2A" w14:textId="77777777" w:rsidR="00970410" w:rsidRDefault="00970410">
      <w:pPr>
        <w:rPr>
          <w:sz w:val="28"/>
        </w:rPr>
      </w:pPr>
    </w:p>
    <w:p w14:paraId="4FFC2CF1" w14:textId="77777777" w:rsidR="00970410" w:rsidRDefault="00970410">
      <w:pPr>
        <w:rPr>
          <w:sz w:val="28"/>
        </w:rPr>
      </w:pPr>
      <w:r>
        <w:rPr>
          <w:sz w:val="28"/>
        </w:rPr>
        <w:tab/>
      </w:r>
      <w:r>
        <w:rPr>
          <w:sz w:val="28"/>
        </w:rPr>
        <w:tab/>
      </w:r>
      <w:r>
        <w:rPr>
          <w:sz w:val="28"/>
        </w:rPr>
        <w:tab/>
      </w:r>
      <w:r>
        <w:rPr>
          <w:sz w:val="28"/>
        </w:rPr>
        <w:tab/>
        <w:t>CITY OF GRAND JUNCTION, COLORADO</w:t>
      </w:r>
    </w:p>
    <w:p w14:paraId="18550CB8" w14:textId="77777777" w:rsidR="00970410" w:rsidRDefault="00970410">
      <w:pPr>
        <w:rPr>
          <w:sz w:val="28"/>
        </w:rPr>
      </w:pPr>
      <w:r>
        <w:rPr>
          <w:sz w:val="28"/>
        </w:rPr>
        <w:tab/>
      </w:r>
      <w:r>
        <w:rPr>
          <w:sz w:val="28"/>
        </w:rPr>
        <w:tab/>
      </w:r>
      <w:r>
        <w:rPr>
          <w:sz w:val="28"/>
        </w:rPr>
        <w:tab/>
      </w:r>
      <w:r>
        <w:rPr>
          <w:sz w:val="28"/>
        </w:rPr>
        <w:tab/>
        <w:t>Stephanie Nye, CMC</w:t>
      </w:r>
    </w:p>
    <w:p w14:paraId="11D5A94A" w14:textId="77777777" w:rsidR="00970410" w:rsidRDefault="00970410">
      <w:pPr>
        <w:rPr>
          <w:sz w:val="28"/>
        </w:rPr>
      </w:pPr>
      <w:r>
        <w:rPr>
          <w:sz w:val="28"/>
        </w:rPr>
        <w:tab/>
      </w:r>
      <w:r>
        <w:rPr>
          <w:sz w:val="28"/>
        </w:rPr>
        <w:tab/>
      </w:r>
      <w:r>
        <w:rPr>
          <w:sz w:val="28"/>
        </w:rPr>
        <w:tab/>
      </w:r>
      <w:r>
        <w:rPr>
          <w:sz w:val="28"/>
        </w:rPr>
        <w:tab/>
        <w:t>City Clerk</w:t>
      </w:r>
    </w:p>
    <w:p w14:paraId="4CCC496F" w14:textId="77777777" w:rsidR="00970410" w:rsidRDefault="00970410">
      <w:pPr>
        <w:rPr>
          <w:sz w:val="28"/>
        </w:rPr>
      </w:pPr>
    </w:p>
    <w:p w14:paraId="542A0116" w14:textId="77777777" w:rsidR="00970410" w:rsidRDefault="00970410">
      <w:pPr>
        <w:rPr>
          <w:sz w:val="28"/>
        </w:rPr>
      </w:pPr>
    </w:p>
    <w:p w14:paraId="6A789A0F" w14:textId="77777777" w:rsidR="00970410" w:rsidRDefault="00970410">
      <w:pPr>
        <w:rPr>
          <w:sz w:val="28"/>
        </w:rPr>
      </w:pPr>
    </w:p>
    <w:p w14:paraId="2FBB0EF6" w14:textId="77777777" w:rsidR="00970410" w:rsidRDefault="00970410">
      <w:pPr>
        <w:rPr>
          <w:sz w:val="28"/>
        </w:rPr>
      </w:pPr>
    </w:p>
    <w:p w14:paraId="3639C138" w14:textId="77777777" w:rsidR="00970410" w:rsidRDefault="00970410">
      <w:pPr>
        <w:rPr>
          <w:sz w:val="28"/>
        </w:rPr>
      </w:pPr>
    </w:p>
    <w:p w14:paraId="60B6509E" w14:textId="77777777" w:rsidR="00970410" w:rsidRDefault="00970410">
      <w:pPr>
        <w:rPr>
          <w:sz w:val="28"/>
        </w:rPr>
      </w:pPr>
      <w:r>
        <w:rPr>
          <w:sz w:val="28"/>
        </w:rPr>
        <w:t>Published</w:t>
      </w:r>
      <w:proofErr w:type="gramStart"/>
      <w:r>
        <w:rPr>
          <w:sz w:val="28"/>
        </w:rPr>
        <w:t>:  December</w:t>
      </w:r>
      <w:proofErr w:type="gramEnd"/>
      <w:r>
        <w:rPr>
          <w:sz w:val="28"/>
        </w:rPr>
        <w:t xml:space="preserve"> 22, 2000</w:t>
      </w:r>
    </w:p>
    <w:p w14:paraId="4D3F9DFB" w14:textId="77777777" w:rsidR="00970410" w:rsidRDefault="00970410">
      <w:pPr>
        <w:rPr>
          <w:sz w:val="28"/>
        </w:rPr>
      </w:pPr>
      <w:r>
        <w:rPr>
          <w:sz w:val="28"/>
        </w:rPr>
        <w:t xml:space="preserve">                   December 31, 2000</w:t>
      </w:r>
    </w:p>
    <w:p w14:paraId="1C9C8532" w14:textId="77777777" w:rsidR="00970410" w:rsidRDefault="00970410">
      <w:pPr>
        <w:jc w:val="center"/>
        <w:rPr>
          <w:rFonts w:ascii="Arial Black" w:hAnsi="Arial Black"/>
          <w:b/>
          <w:sz w:val="32"/>
        </w:rPr>
      </w:pPr>
    </w:p>
    <w:sectPr w:rsidR="00000000">
      <w:pgSz w:w="12240" w:h="20160" w:code="5"/>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606EC"/>
    <w:multiLevelType w:val="singleLevel"/>
    <w:tmpl w:val="70F4E3DE"/>
    <w:lvl w:ilvl="0">
      <w:start w:val="1"/>
      <w:numFmt w:val="decimal"/>
      <w:lvlText w:val="(%1)"/>
      <w:lvlJc w:val="left"/>
      <w:pPr>
        <w:tabs>
          <w:tab w:val="num" w:pos="1440"/>
        </w:tabs>
        <w:ind w:left="1440" w:hanging="720"/>
      </w:pPr>
      <w:rPr>
        <w:rFonts w:hint="default"/>
      </w:rPr>
    </w:lvl>
  </w:abstractNum>
  <w:num w:numId="1" w16cid:durableId="155812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5C"/>
    <w:rsid w:val="00970410"/>
    <w:rsid w:val="00C0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54A0E"/>
  <w15:chartTrackingRefBased/>
  <w15:docId w15:val="{7D0B60D3-F333-459B-917E-78A63B0D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rFonts w:ascii="Arial Black" w:hAnsi="Arial Black"/>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Black" w:hAnsi="Arial Black"/>
      <w:b/>
      <w:sz w:val="40"/>
    </w:rPr>
  </w:style>
  <w:style w:type="paragraph" w:styleId="Subtitle">
    <w:name w:val="Subtitle"/>
    <w:basedOn w:val="Normal"/>
    <w:qFormat/>
    <w:pPr>
      <w:jc w:val="center"/>
    </w:pPr>
    <w:rPr>
      <w:rFonts w:ascii="Arial Black" w:hAnsi="Arial Black"/>
      <w:b/>
      <w:sz w:val="32"/>
    </w:rPr>
  </w:style>
  <w:style w:type="paragraph" w:styleId="BodyText">
    <w:name w:val="Body Text"/>
    <w:basedOn w:val="Normal"/>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1937</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N O T I C E</vt:lpstr>
    </vt:vector>
  </TitlesOfParts>
  <Company>City of Grand Junction</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O T I C E</dc:title>
  <dc:subject/>
  <dc:creator>Stephanie Nye</dc:creator>
  <cp:keywords/>
  <cp:lastModifiedBy>Janet Harrell</cp:lastModifiedBy>
  <cp:revision>2</cp:revision>
  <cp:lastPrinted>2000-12-19T14:39:00Z</cp:lastPrinted>
  <dcterms:created xsi:type="dcterms:W3CDTF">2025-06-26T20:51:00Z</dcterms:created>
  <dcterms:modified xsi:type="dcterms:W3CDTF">2025-06-26T20:51:00Z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a473a2a3-c998-4d98-b86a-dc9b2d40487b</vt:lpwstr>
  </property>
</Properties>
</file>