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684" w:rsidRDefault="007B5684" w:rsidP="007B5684">
      <w:pPr>
        <w:jc w:val="center"/>
        <w:rPr>
          <w:rFonts w:cs="Arial"/>
          <w:b/>
          <w:szCs w:val="24"/>
        </w:rPr>
      </w:pPr>
      <w:r w:rsidRPr="00EB0221">
        <w:rPr>
          <w:rFonts w:cs="Arial"/>
          <w:b/>
          <w:szCs w:val="24"/>
        </w:rPr>
        <w:t>CITY OF GRAND JUNCTION, COLORADO</w:t>
      </w:r>
      <w:r w:rsidRPr="00EB0221">
        <w:rPr>
          <w:rFonts w:cs="Arial"/>
          <w:b/>
          <w:szCs w:val="24"/>
        </w:rPr>
        <w:br/>
      </w:r>
      <w:bookmarkStart w:id="0" w:name="hit1"/>
      <w:bookmarkStart w:id="1" w:name="term0_1"/>
      <w:bookmarkEnd w:id="0"/>
      <w:bookmarkEnd w:id="1"/>
    </w:p>
    <w:p w:rsidR="007B5684" w:rsidRPr="00755744" w:rsidRDefault="007B5684" w:rsidP="007B5684">
      <w:pPr>
        <w:jc w:val="center"/>
      </w:pPr>
      <w:proofErr w:type="gramStart"/>
      <w:r>
        <w:rPr>
          <w:rFonts w:cs="Arial"/>
          <w:b/>
          <w:szCs w:val="24"/>
        </w:rPr>
        <w:t>RESOLUTION NO.</w:t>
      </w:r>
      <w:proofErr w:type="gramEnd"/>
      <w:r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18</w:t>
      </w:r>
      <w:r>
        <w:rPr>
          <w:rFonts w:cs="Arial"/>
          <w:b/>
          <w:szCs w:val="24"/>
        </w:rPr>
        <w:t>-15</w:t>
      </w:r>
      <w:r w:rsidRPr="00EB0221">
        <w:rPr>
          <w:rFonts w:cs="Arial"/>
          <w:b/>
          <w:szCs w:val="24"/>
        </w:rPr>
        <w:br/>
      </w:r>
      <w:r w:rsidRPr="00EB0221">
        <w:rPr>
          <w:rFonts w:cs="Arial"/>
          <w:b/>
          <w:szCs w:val="24"/>
        </w:rPr>
        <w:br/>
        <w:t xml:space="preserve">A </w:t>
      </w:r>
      <w:bookmarkStart w:id="2" w:name="hit2"/>
      <w:bookmarkStart w:id="3" w:name="term0_2"/>
      <w:bookmarkEnd w:id="2"/>
      <w:bookmarkEnd w:id="3"/>
      <w:r w:rsidRPr="00EB0221">
        <w:rPr>
          <w:rFonts w:cs="Arial"/>
          <w:b/>
          <w:szCs w:val="24"/>
        </w:rPr>
        <w:t xml:space="preserve">RESOLUTION </w:t>
      </w:r>
      <w:r w:rsidRPr="006E3E8B">
        <w:rPr>
          <w:b/>
        </w:rPr>
        <w:t xml:space="preserve">AUTHORIZING THE CITY MANAGER TO SUBMIT A GRANT REQUEST TO THE COLORADO DEPARTMENT OF LOCAL AFFAIRS’ </w:t>
      </w:r>
      <w:r>
        <w:rPr>
          <w:b/>
        </w:rPr>
        <w:t>(</w:t>
      </w:r>
      <w:proofErr w:type="spellStart"/>
      <w:r>
        <w:rPr>
          <w:b/>
        </w:rPr>
        <w:t>DOLA</w:t>
      </w:r>
      <w:proofErr w:type="spellEnd"/>
      <w:r>
        <w:rPr>
          <w:b/>
        </w:rPr>
        <w:t xml:space="preserve">) </w:t>
      </w:r>
      <w:r w:rsidRPr="006E3E8B">
        <w:rPr>
          <w:b/>
        </w:rPr>
        <w:t xml:space="preserve">ENERGY AND MINERAL IMPACT ASSISTANCE PROGRAM </w:t>
      </w:r>
      <w:r>
        <w:rPr>
          <w:b/>
        </w:rPr>
        <w:t>FOR THE NORTH AVENUE COMPLETE STREETS PROJECT</w:t>
      </w:r>
    </w:p>
    <w:p w:rsidR="007B5684" w:rsidRPr="00EB0221" w:rsidRDefault="007B5684" w:rsidP="007B5684">
      <w:pPr>
        <w:rPr>
          <w:rFonts w:cs="Arial"/>
          <w:b/>
          <w:szCs w:val="24"/>
        </w:rPr>
      </w:pPr>
      <w:r w:rsidRPr="00EB0221">
        <w:rPr>
          <w:rFonts w:cs="Arial"/>
          <w:b/>
          <w:szCs w:val="24"/>
        </w:rPr>
        <w:br/>
      </w:r>
      <w:proofErr w:type="gramStart"/>
      <w:r w:rsidRPr="00EB0221">
        <w:rPr>
          <w:rFonts w:cs="Arial"/>
          <w:b/>
          <w:szCs w:val="24"/>
        </w:rPr>
        <w:t>RECITALS.</w:t>
      </w:r>
      <w:proofErr w:type="gramEnd"/>
    </w:p>
    <w:p w:rsidR="007B5684" w:rsidRDefault="007B5684" w:rsidP="007B5684">
      <w:pPr>
        <w:autoSpaceDE w:val="0"/>
        <w:autoSpaceDN w:val="0"/>
        <w:adjustRightInd w:val="0"/>
        <w:rPr>
          <w:rFonts w:cs="Arial"/>
          <w:szCs w:val="24"/>
        </w:rPr>
      </w:pPr>
    </w:p>
    <w:p w:rsidR="007B5684" w:rsidRDefault="007B5684" w:rsidP="007B5684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The City was awarded a Federal Transportation Community and System Preservation Program (</w:t>
      </w:r>
      <w:proofErr w:type="spellStart"/>
      <w:r>
        <w:rPr>
          <w:rFonts w:cs="Arial"/>
          <w:szCs w:val="24"/>
        </w:rPr>
        <w:t>TCSP</w:t>
      </w:r>
      <w:proofErr w:type="spellEnd"/>
      <w:r>
        <w:rPr>
          <w:rFonts w:cs="Arial"/>
          <w:szCs w:val="24"/>
        </w:rPr>
        <w:t>) grant of $1.19 million for streetscape improvements to North Avenue between 12</w:t>
      </w:r>
      <w:r w:rsidRPr="00554BEF"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and 23</w:t>
      </w:r>
      <w:r w:rsidRPr="00554BEF">
        <w:rPr>
          <w:rFonts w:cs="Arial"/>
          <w:szCs w:val="24"/>
          <w:vertAlign w:val="superscript"/>
        </w:rPr>
        <w:t>rd</w:t>
      </w:r>
      <w:r>
        <w:rPr>
          <w:rFonts w:cs="Arial"/>
          <w:szCs w:val="24"/>
        </w:rPr>
        <w:t xml:space="preserve"> Streets.  The City’s match is in-kind design for the 3 mile section from 1</w:t>
      </w:r>
      <w:r w:rsidRPr="00554BEF">
        <w:rPr>
          <w:rFonts w:cs="Arial"/>
          <w:szCs w:val="24"/>
          <w:vertAlign w:val="superscript"/>
        </w:rPr>
        <w:t>st</w:t>
      </w:r>
      <w:r>
        <w:rPr>
          <w:rFonts w:cs="Arial"/>
          <w:szCs w:val="24"/>
        </w:rPr>
        <w:t xml:space="preserve"> Street to 29 Road.  The design process has included 3 public open houses to review concepts and the preferred alternative for the first phase is currently being finalized for construction in the late summer and fall of 2015.  </w:t>
      </w:r>
    </w:p>
    <w:p w:rsidR="007B5684" w:rsidRDefault="007B5684" w:rsidP="007B5684">
      <w:pPr>
        <w:autoSpaceDE w:val="0"/>
        <w:autoSpaceDN w:val="0"/>
        <w:adjustRightInd w:val="0"/>
        <w:rPr>
          <w:rFonts w:cs="Arial"/>
          <w:szCs w:val="24"/>
        </w:rPr>
      </w:pPr>
    </w:p>
    <w:p w:rsidR="007B5684" w:rsidRDefault="007B5684" w:rsidP="007B5684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 xml:space="preserve">Through the design process it has become apparent the original grant of $1.19 million is not sufficient to achieve the level of finish desired for the first phase.  Pedestrian </w:t>
      </w:r>
      <w:proofErr w:type="gramStart"/>
      <w:r>
        <w:rPr>
          <w:rFonts w:cs="Arial"/>
          <w:szCs w:val="24"/>
        </w:rPr>
        <w:t>level street</w:t>
      </w:r>
      <w:proofErr w:type="gramEnd"/>
      <w:r>
        <w:rPr>
          <w:rFonts w:cs="Arial"/>
          <w:szCs w:val="24"/>
        </w:rPr>
        <w:t xml:space="preserve"> lighting, important aesthetically and from a safety standpoint, and distinctive streetscape features are elements that would likely not fit within the budgeted amount.  The request to </w:t>
      </w:r>
      <w:proofErr w:type="spellStart"/>
      <w:r>
        <w:rPr>
          <w:rFonts w:cs="Arial"/>
          <w:szCs w:val="24"/>
        </w:rPr>
        <w:t>DOLA</w:t>
      </w:r>
      <w:proofErr w:type="spellEnd"/>
      <w:r>
        <w:rPr>
          <w:rFonts w:cs="Arial"/>
          <w:szCs w:val="24"/>
        </w:rPr>
        <w:t xml:space="preserve"> is to augment the </w:t>
      </w:r>
      <w:proofErr w:type="spellStart"/>
      <w:r>
        <w:rPr>
          <w:rFonts w:cs="Arial"/>
          <w:szCs w:val="24"/>
        </w:rPr>
        <w:t>TCSP</w:t>
      </w:r>
      <w:proofErr w:type="spellEnd"/>
      <w:r>
        <w:rPr>
          <w:rFonts w:cs="Arial"/>
          <w:szCs w:val="24"/>
        </w:rPr>
        <w:t xml:space="preserve"> grant to fund the pedestrian level street lighting and additional streetscape features as a part of the overall project.   </w:t>
      </w:r>
    </w:p>
    <w:p w:rsidR="007B5684" w:rsidRDefault="007B5684" w:rsidP="007B5684">
      <w:pPr>
        <w:autoSpaceDE w:val="0"/>
        <w:autoSpaceDN w:val="0"/>
        <w:adjustRightInd w:val="0"/>
        <w:rPr>
          <w:rFonts w:cs="Arial"/>
          <w:szCs w:val="24"/>
        </w:rPr>
      </w:pPr>
    </w:p>
    <w:p w:rsidR="007B5684" w:rsidRDefault="007B5684" w:rsidP="007B5684">
      <w:pPr>
        <w:rPr>
          <w:rFonts w:cs="Arial"/>
          <w:szCs w:val="24"/>
        </w:rPr>
      </w:pPr>
      <w:r w:rsidRPr="00EB0221">
        <w:rPr>
          <w:rFonts w:cs="Arial"/>
          <w:b/>
          <w:szCs w:val="24"/>
        </w:rPr>
        <w:t>NOW, THEREFORE, BE IT RESOLVED THAT</w:t>
      </w:r>
      <w:r w:rsidRPr="00EB0221">
        <w:rPr>
          <w:rFonts w:cs="Arial"/>
          <w:szCs w:val="24"/>
        </w:rPr>
        <w:t xml:space="preserve"> the City Council of the City of Grand Junction does hereby </w:t>
      </w:r>
      <w:r>
        <w:rPr>
          <w:rFonts w:cs="Arial"/>
          <w:szCs w:val="24"/>
        </w:rPr>
        <w:t xml:space="preserve">authorize the City Manager to submit a $600,000 </w:t>
      </w:r>
      <w:r>
        <w:t xml:space="preserve">grant request, with a local match of $1,290,000, </w:t>
      </w:r>
      <w:r>
        <w:rPr>
          <w:rFonts w:cs="Arial"/>
          <w:szCs w:val="24"/>
        </w:rPr>
        <w:t>in accordance with and pursuant to the recitals stated above to the Department of Local Affairs’ Energy and Mineral Impact Assistance Program for the North Avenue Complete Streets Project.</w:t>
      </w:r>
    </w:p>
    <w:p w:rsidR="007B5684" w:rsidRPr="00EB0221" w:rsidRDefault="007B5684" w:rsidP="007B5684">
      <w:pPr>
        <w:jc w:val="center"/>
        <w:rPr>
          <w:rFonts w:cs="Arial"/>
          <w:szCs w:val="24"/>
        </w:rPr>
      </w:pPr>
    </w:p>
    <w:p w:rsidR="007B5684" w:rsidRPr="00EB0221" w:rsidRDefault="007B5684" w:rsidP="007B5684">
      <w:pPr>
        <w:rPr>
          <w:rFonts w:cs="Arial"/>
          <w:szCs w:val="24"/>
        </w:rPr>
      </w:pPr>
      <w:r>
        <w:rPr>
          <w:rFonts w:cs="Arial"/>
          <w:szCs w:val="24"/>
        </w:rPr>
        <w:t xml:space="preserve">Adopted and approved </w:t>
      </w:r>
      <w:r w:rsidRPr="00EB0221">
        <w:rPr>
          <w:rFonts w:cs="Arial"/>
          <w:szCs w:val="24"/>
        </w:rPr>
        <w:t xml:space="preserve">this </w:t>
      </w:r>
      <w:r>
        <w:rPr>
          <w:rFonts w:cs="Arial"/>
          <w:szCs w:val="24"/>
        </w:rPr>
        <w:t>18</w:t>
      </w:r>
      <w:r w:rsidRPr="007B5684"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</w:t>
      </w:r>
      <w:r w:rsidRPr="00EB0221">
        <w:rPr>
          <w:rFonts w:cs="Arial"/>
          <w:szCs w:val="24"/>
        </w:rPr>
        <w:t xml:space="preserve">day of </w:t>
      </w:r>
      <w:r>
        <w:rPr>
          <w:rFonts w:cs="Arial"/>
          <w:szCs w:val="24"/>
        </w:rPr>
        <w:t>March,</w:t>
      </w:r>
      <w:r>
        <w:rPr>
          <w:rFonts w:cs="Arial"/>
          <w:szCs w:val="24"/>
        </w:rPr>
        <w:t xml:space="preserve"> 2015</w:t>
      </w:r>
      <w:r w:rsidRPr="00EB0221">
        <w:rPr>
          <w:rFonts w:cs="Arial"/>
          <w:szCs w:val="24"/>
        </w:rPr>
        <w:t>.</w:t>
      </w:r>
    </w:p>
    <w:p w:rsidR="007B5684" w:rsidRPr="00EB0221" w:rsidRDefault="007B5684" w:rsidP="007B5684">
      <w:pPr>
        <w:rPr>
          <w:rFonts w:cs="Arial"/>
          <w:szCs w:val="24"/>
        </w:rPr>
      </w:pPr>
    </w:p>
    <w:p w:rsidR="007B5684" w:rsidRDefault="007B5684" w:rsidP="007B5684">
      <w:pPr>
        <w:rPr>
          <w:rFonts w:cs="Arial"/>
          <w:szCs w:val="24"/>
        </w:rPr>
      </w:pPr>
    </w:p>
    <w:p w:rsidR="007B5684" w:rsidRPr="00EB0221" w:rsidRDefault="007B5684" w:rsidP="007B5684">
      <w:pPr>
        <w:rPr>
          <w:rFonts w:cs="Arial"/>
          <w:szCs w:val="24"/>
        </w:rPr>
      </w:pPr>
    </w:p>
    <w:p w:rsidR="007B5684" w:rsidRDefault="007B5684" w:rsidP="007B5684">
      <w:pPr>
        <w:rPr>
          <w:rFonts w:cs="Arial"/>
          <w:szCs w:val="24"/>
        </w:rPr>
      </w:pPr>
      <w:r>
        <w:rPr>
          <w:rFonts w:cs="Arial"/>
          <w:szCs w:val="24"/>
          <w:u w:val="single"/>
        </w:rPr>
        <w:t>/s/ Phyllis Norris</w:t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ab/>
      </w:r>
      <w:r w:rsidRPr="00EB0221">
        <w:rPr>
          <w:rFonts w:cs="Arial"/>
          <w:szCs w:val="24"/>
        </w:rPr>
        <w:t xml:space="preserve"> </w:t>
      </w:r>
    </w:p>
    <w:p w:rsidR="007B5684" w:rsidRPr="00EB0221" w:rsidRDefault="007B5684" w:rsidP="007B5684">
      <w:pPr>
        <w:rPr>
          <w:rFonts w:cs="Arial"/>
          <w:szCs w:val="24"/>
        </w:rPr>
      </w:pPr>
      <w:r>
        <w:rPr>
          <w:rFonts w:cs="Arial"/>
          <w:szCs w:val="24"/>
        </w:rPr>
        <w:t>Pre</w:t>
      </w:r>
      <w:r w:rsidRPr="00EB0221">
        <w:rPr>
          <w:rFonts w:cs="Arial"/>
          <w:szCs w:val="24"/>
        </w:rPr>
        <w:t>sident of the Council</w:t>
      </w:r>
    </w:p>
    <w:p w:rsidR="007B5684" w:rsidRDefault="007B5684" w:rsidP="007B5684">
      <w:pPr>
        <w:rPr>
          <w:rFonts w:cs="Arial"/>
          <w:szCs w:val="24"/>
        </w:rPr>
      </w:pPr>
    </w:p>
    <w:p w:rsidR="007B5684" w:rsidRDefault="007B5684" w:rsidP="007B5684">
      <w:pPr>
        <w:rPr>
          <w:rFonts w:cs="Arial"/>
          <w:szCs w:val="24"/>
        </w:rPr>
      </w:pPr>
    </w:p>
    <w:p w:rsidR="007B5684" w:rsidRPr="00EB0221" w:rsidRDefault="007B5684" w:rsidP="007B5684">
      <w:pPr>
        <w:rPr>
          <w:rFonts w:cs="Arial"/>
          <w:szCs w:val="24"/>
        </w:rPr>
      </w:pPr>
      <w:r w:rsidRPr="00EB0221">
        <w:rPr>
          <w:rFonts w:cs="Arial"/>
          <w:szCs w:val="24"/>
        </w:rPr>
        <w:t>ATTEST:</w:t>
      </w:r>
    </w:p>
    <w:p w:rsidR="007B5684" w:rsidRDefault="007B5684" w:rsidP="007B5684">
      <w:pPr>
        <w:rPr>
          <w:rFonts w:cs="Arial"/>
          <w:szCs w:val="24"/>
        </w:rPr>
      </w:pPr>
    </w:p>
    <w:p w:rsidR="007B5684" w:rsidRDefault="007B5684" w:rsidP="007B5684">
      <w:pPr>
        <w:rPr>
          <w:rFonts w:cs="Arial"/>
          <w:szCs w:val="24"/>
        </w:rPr>
      </w:pPr>
    </w:p>
    <w:p w:rsidR="007B5684" w:rsidRDefault="007B5684" w:rsidP="007B5684">
      <w:r>
        <w:rPr>
          <w:rFonts w:cs="Arial"/>
          <w:szCs w:val="24"/>
          <w:u w:val="single"/>
        </w:rPr>
        <w:t xml:space="preserve">/s/ Stephanie </w:t>
      </w:r>
      <w:proofErr w:type="spellStart"/>
      <w:r>
        <w:rPr>
          <w:rFonts w:cs="Arial"/>
          <w:szCs w:val="24"/>
          <w:u w:val="single"/>
        </w:rPr>
        <w:t>Tuin</w:t>
      </w:r>
      <w:proofErr w:type="spellEnd"/>
      <w:r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ab/>
      </w:r>
      <w:bookmarkStart w:id="4" w:name="_GoBack"/>
      <w:bookmarkEnd w:id="4"/>
      <w:r w:rsidRPr="00EB0221">
        <w:rPr>
          <w:rFonts w:cs="Arial"/>
          <w:szCs w:val="24"/>
        </w:rPr>
        <w:br/>
      </w:r>
      <w:r>
        <w:rPr>
          <w:rFonts w:cs="Arial"/>
          <w:szCs w:val="24"/>
        </w:rPr>
        <w:t>City Clerk</w:t>
      </w:r>
    </w:p>
    <w:p w:rsidR="00FF7FEC" w:rsidRDefault="00FF7FEC"/>
    <w:sectPr w:rsidR="00FF7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684"/>
    <w:rsid w:val="007B5684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684"/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684"/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1553</Characters>
  <Application>Microsoft Office Word</Application>
  <DocSecurity>0</DocSecurity>
  <Lines>12</Lines>
  <Paragraphs>3</Paragraphs>
  <ScaleCrop>false</ScaleCrop>
  <Company>City of Grand Junction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Kemp</dc:creator>
  <cp:lastModifiedBy>Debbie Kemp</cp:lastModifiedBy>
  <cp:revision>1</cp:revision>
  <cp:lastPrinted>2015-03-16T21:56:00Z</cp:lastPrinted>
  <dcterms:created xsi:type="dcterms:W3CDTF">2015-03-16T21:56:00Z</dcterms:created>
  <dcterms:modified xsi:type="dcterms:W3CDTF">2015-03-16T21:58:00Z</dcterms:modified>
</cp:coreProperties>
</file>