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8E2" w:rsidRPr="004D18E2" w:rsidRDefault="004D18E2" w:rsidP="004D18E2">
      <w:pPr>
        <w:spacing w:after="0" w:line="240" w:lineRule="auto"/>
        <w:jc w:val="center"/>
        <w:rPr>
          <w:rFonts w:ascii="Arial" w:eastAsia="Times New Roman" w:hAnsi="Arial" w:cs="Arial"/>
          <w:b/>
          <w:sz w:val="24"/>
          <w:szCs w:val="24"/>
        </w:rPr>
      </w:pPr>
      <w:r w:rsidRPr="004D18E2">
        <w:rPr>
          <w:rFonts w:ascii="Arial" w:eastAsia="Times New Roman" w:hAnsi="Arial" w:cs="Arial"/>
          <w:b/>
          <w:sz w:val="24"/>
          <w:szCs w:val="24"/>
        </w:rPr>
        <w:t>CITY OF GRAND JUNCTION, COLORADO</w:t>
      </w:r>
    </w:p>
    <w:p w:rsidR="004D18E2" w:rsidRPr="004D18E2" w:rsidRDefault="004D18E2" w:rsidP="004D18E2">
      <w:pPr>
        <w:tabs>
          <w:tab w:val="left" w:pos="-720"/>
        </w:tabs>
        <w:suppressAutoHyphens/>
        <w:spacing w:after="0" w:line="240" w:lineRule="auto"/>
        <w:jc w:val="center"/>
        <w:rPr>
          <w:rFonts w:ascii="Arial" w:eastAsia="Times New Roman" w:hAnsi="Arial" w:cs="Arial"/>
          <w:spacing w:val="-3"/>
          <w:sz w:val="24"/>
          <w:szCs w:val="24"/>
        </w:rPr>
      </w:pPr>
    </w:p>
    <w:p w:rsidR="004D18E2" w:rsidRPr="004D18E2" w:rsidRDefault="004D18E2" w:rsidP="004D18E2">
      <w:pPr>
        <w:tabs>
          <w:tab w:val="center" w:pos="5400"/>
        </w:tabs>
        <w:suppressAutoHyphens/>
        <w:spacing w:after="0" w:line="240" w:lineRule="auto"/>
        <w:jc w:val="center"/>
        <w:rPr>
          <w:rFonts w:ascii="Arial" w:eastAsia="Times New Roman" w:hAnsi="Arial" w:cs="Arial"/>
          <w:b/>
          <w:spacing w:val="-3"/>
          <w:sz w:val="24"/>
          <w:szCs w:val="24"/>
        </w:rPr>
      </w:pPr>
      <w:proofErr w:type="gramStart"/>
      <w:r w:rsidRPr="004D18E2">
        <w:rPr>
          <w:rFonts w:ascii="Arial" w:eastAsia="Times New Roman" w:hAnsi="Arial" w:cs="Arial"/>
          <w:b/>
          <w:spacing w:val="-3"/>
          <w:sz w:val="24"/>
          <w:szCs w:val="24"/>
        </w:rPr>
        <w:t>ORDINANCE NO.</w:t>
      </w:r>
      <w:proofErr w:type="gramEnd"/>
      <w:r>
        <w:rPr>
          <w:rFonts w:ascii="Arial" w:eastAsia="Times New Roman" w:hAnsi="Arial" w:cs="Arial"/>
          <w:b/>
          <w:spacing w:val="-3"/>
          <w:sz w:val="24"/>
          <w:szCs w:val="24"/>
        </w:rPr>
        <w:t xml:space="preserve"> 4689</w:t>
      </w:r>
    </w:p>
    <w:p w:rsidR="004D18E2" w:rsidRPr="004D18E2" w:rsidRDefault="004D18E2" w:rsidP="004D18E2">
      <w:pPr>
        <w:tabs>
          <w:tab w:val="left" w:pos="-720"/>
        </w:tabs>
        <w:suppressAutoHyphens/>
        <w:spacing w:after="0" w:line="240" w:lineRule="auto"/>
        <w:jc w:val="center"/>
        <w:rPr>
          <w:rFonts w:ascii="Arial" w:eastAsia="Times New Roman" w:hAnsi="Arial" w:cs="Arial"/>
          <w:b/>
          <w:spacing w:val="-3"/>
          <w:sz w:val="24"/>
          <w:szCs w:val="24"/>
        </w:rPr>
      </w:pPr>
    </w:p>
    <w:p w:rsidR="004D18E2" w:rsidRPr="004D18E2" w:rsidRDefault="004D18E2" w:rsidP="004D18E2">
      <w:pPr>
        <w:spacing w:after="0" w:line="240" w:lineRule="auto"/>
        <w:jc w:val="center"/>
        <w:rPr>
          <w:rFonts w:ascii="Arial" w:eastAsia="Times New Roman" w:hAnsi="Arial" w:cs="Arial"/>
          <w:b/>
          <w:sz w:val="24"/>
          <w:szCs w:val="24"/>
          <w:u w:val="single"/>
        </w:rPr>
      </w:pPr>
      <w:proofErr w:type="gramStart"/>
      <w:r w:rsidRPr="004D18E2">
        <w:rPr>
          <w:rFonts w:ascii="Arial" w:eastAsia="Times New Roman" w:hAnsi="Arial" w:cs="Arial"/>
          <w:b/>
          <w:sz w:val="24"/>
          <w:szCs w:val="24"/>
        </w:rPr>
        <w:t>AN ORDINANCE ZONING THE FOX MEADOWS ANNEXATION NO.</w:t>
      </w:r>
      <w:proofErr w:type="gramEnd"/>
      <w:r w:rsidRPr="004D18E2">
        <w:rPr>
          <w:rFonts w:ascii="Arial" w:eastAsia="Times New Roman" w:hAnsi="Arial" w:cs="Arial"/>
          <w:b/>
          <w:sz w:val="24"/>
          <w:szCs w:val="24"/>
        </w:rPr>
        <w:t xml:space="preserve"> 2</w:t>
      </w:r>
    </w:p>
    <w:p w:rsidR="004D18E2" w:rsidRPr="004D18E2" w:rsidRDefault="004D18E2" w:rsidP="004D18E2">
      <w:pPr>
        <w:tabs>
          <w:tab w:val="center" w:pos="5400"/>
        </w:tabs>
        <w:suppressAutoHyphens/>
        <w:spacing w:after="0" w:line="240" w:lineRule="auto"/>
        <w:jc w:val="center"/>
        <w:rPr>
          <w:rFonts w:ascii="Arial" w:eastAsia="Times New Roman" w:hAnsi="Arial" w:cs="Arial"/>
          <w:b/>
          <w:spacing w:val="-3"/>
          <w:sz w:val="24"/>
          <w:szCs w:val="24"/>
        </w:rPr>
      </w:pPr>
      <w:r w:rsidRPr="004D18E2">
        <w:rPr>
          <w:rFonts w:ascii="Arial" w:eastAsia="Times New Roman" w:hAnsi="Arial" w:cs="Arial"/>
          <w:b/>
          <w:sz w:val="24"/>
          <w:szCs w:val="24"/>
        </w:rPr>
        <w:t>TO R-5 (RESIDENTIAL 5 DU/AC)</w:t>
      </w:r>
    </w:p>
    <w:p w:rsidR="004D18E2" w:rsidRPr="004D18E2" w:rsidRDefault="004D18E2" w:rsidP="004D18E2">
      <w:pPr>
        <w:spacing w:after="0" w:line="240" w:lineRule="auto"/>
        <w:jc w:val="center"/>
        <w:rPr>
          <w:rFonts w:ascii="Arial" w:eastAsia="Times New Roman" w:hAnsi="Arial" w:cs="Arial"/>
          <w:sz w:val="24"/>
          <w:szCs w:val="24"/>
        </w:rPr>
      </w:pPr>
    </w:p>
    <w:p w:rsidR="004D18E2" w:rsidRPr="004D18E2" w:rsidRDefault="004D18E2" w:rsidP="004D18E2">
      <w:pPr>
        <w:tabs>
          <w:tab w:val="center" w:pos="5400"/>
        </w:tabs>
        <w:suppressAutoHyphens/>
        <w:spacing w:after="0" w:line="240" w:lineRule="auto"/>
        <w:jc w:val="center"/>
        <w:rPr>
          <w:rFonts w:ascii="Arial" w:eastAsia="Times New Roman" w:hAnsi="Arial" w:cs="Arial"/>
          <w:b/>
          <w:spacing w:val="-3"/>
          <w:sz w:val="24"/>
          <w:szCs w:val="24"/>
        </w:rPr>
      </w:pPr>
      <w:r w:rsidRPr="004D18E2">
        <w:rPr>
          <w:rFonts w:ascii="Arial" w:eastAsia="Times New Roman" w:hAnsi="Arial" w:cs="Arial"/>
          <w:b/>
          <w:spacing w:val="-3"/>
          <w:sz w:val="24"/>
          <w:szCs w:val="24"/>
        </w:rPr>
        <w:t>LOCATED AT 3175 D ½ ROAD</w:t>
      </w:r>
    </w:p>
    <w:p w:rsidR="004D18E2" w:rsidRPr="004D18E2" w:rsidRDefault="004D18E2" w:rsidP="004D18E2">
      <w:pPr>
        <w:tabs>
          <w:tab w:val="center" w:pos="5400"/>
        </w:tabs>
        <w:suppressAutoHyphens/>
        <w:spacing w:after="0" w:line="240" w:lineRule="auto"/>
        <w:jc w:val="center"/>
        <w:rPr>
          <w:rFonts w:ascii="Arial" w:eastAsia="Times New Roman" w:hAnsi="Arial" w:cs="Arial"/>
          <w:spacing w:val="-3"/>
          <w:sz w:val="24"/>
          <w:szCs w:val="24"/>
        </w:rPr>
      </w:pPr>
    </w:p>
    <w:p w:rsidR="004D18E2" w:rsidRPr="004D18E2" w:rsidRDefault="004D18E2" w:rsidP="004D18E2">
      <w:pPr>
        <w:tabs>
          <w:tab w:val="center" w:pos="5400"/>
        </w:tabs>
        <w:suppressAutoHyphens/>
        <w:spacing w:after="0" w:line="240" w:lineRule="auto"/>
        <w:jc w:val="both"/>
        <w:rPr>
          <w:rFonts w:ascii="Arial" w:eastAsia="Times New Roman" w:hAnsi="Arial" w:cs="Arial"/>
          <w:spacing w:val="-3"/>
          <w:sz w:val="24"/>
          <w:szCs w:val="24"/>
          <w:u w:val="single"/>
        </w:rPr>
      </w:pPr>
      <w:r w:rsidRPr="004D18E2">
        <w:rPr>
          <w:rFonts w:ascii="Arial" w:eastAsia="Times New Roman" w:hAnsi="Arial" w:cs="Arial"/>
          <w:spacing w:val="-3"/>
          <w:sz w:val="24"/>
          <w:szCs w:val="24"/>
          <w:u w:val="single"/>
        </w:rPr>
        <w:t>Recitals:</w:t>
      </w:r>
    </w:p>
    <w:p w:rsidR="004D18E2" w:rsidRPr="004D18E2" w:rsidRDefault="004D18E2" w:rsidP="004D18E2">
      <w:pPr>
        <w:tabs>
          <w:tab w:val="center" w:pos="5400"/>
        </w:tabs>
        <w:suppressAutoHyphens/>
        <w:spacing w:after="0" w:line="240" w:lineRule="auto"/>
        <w:jc w:val="both"/>
        <w:rPr>
          <w:rFonts w:ascii="Arial" w:eastAsia="Times New Roman" w:hAnsi="Arial" w:cs="Arial"/>
          <w:spacing w:val="-3"/>
          <w:sz w:val="24"/>
          <w:szCs w:val="24"/>
          <w:u w:val="single"/>
        </w:rPr>
      </w:pPr>
    </w:p>
    <w:p w:rsidR="004D18E2" w:rsidRPr="004D18E2" w:rsidRDefault="004D18E2" w:rsidP="004D18E2">
      <w:pPr>
        <w:spacing w:after="0" w:line="240" w:lineRule="auto"/>
        <w:jc w:val="both"/>
        <w:rPr>
          <w:rFonts w:ascii="Arial" w:eastAsia="Times New Roman" w:hAnsi="Arial" w:cs="Arial"/>
          <w:sz w:val="24"/>
          <w:szCs w:val="24"/>
        </w:rPr>
      </w:pPr>
      <w:r w:rsidRPr="004D18E2">
        <w:rPr>
          <w:rFonts w:ascii="Arial" w:eastAsia="Times New Roman" w:hAnsi="Arial" w:cs="Arial"/>
          <w:sz w:val="24"/>
          <w:szCs w:val="24"/>
        </w:rPr>
        <w:tab/>
        <w:t xml:space="preserve">After public notice and public hearing as required by the Grand Junction Zoning and Development Code, the Grand Junction Planning Commission recommended approval of zoning the Fox Meadows Annexation No. 2 to the R-5 (Residential 5 du/ac) zone district, finding that it conforms with the designation of Residential Medium as shown on the Future Land Use Map of the Comprehensive Plan and the Comprehensive Plan’s goals and policies and is generally compatible with land uses located in the surrounding area.  </w:t>
      </w:r>
    </w:p>
    <w:p w:rsidR="004D18E2" w:rsidRPr="004D18E2" w:rsidRDefault="004D18E2" w:rsidP="004D18E2">
      <w:pPr>
        <w:spacing w:after="0" w:line="240" w:lineRule="auto"/>
        <w:jc w:val="both"/>
        <w:rPr>
          <w:rFonts w:ascii="Arial" w:eastAsia="Times New Roman" w:hAnsi="Arial" w:cs="Arial"/>
          <w:sz w:val="24"/>
          <w:szCs w:val="24"/>
        </w:rPr>
      </w:pPr>
    </w:p>
    <w:p w:rsidR="004D18E2" w:rsidRPr="004D18E2" w:rsidRDefault="004D18E2" w:rsidP="004D18E2">
      <w:pPr>
        <w:suppressAutoHyphens/>
        <w:spacing w:after="0" w:line="240" w:lineRule="auto"/>
        <w:jc w:val="both"/>
        <w:rPr>
          <w:rFonts w:ascii="Arial" w:eastAsia="Times New Roman" w:hAnsi="Arial" w:cs="Arial"/>
          <w:sz w:val="24"/>
          <w:szCs w:val="24"/>
        </w:rPr>
      </w:pPr>
      <w:r w:rsidRPr="004D18E2">
        <w:rPr>
          <w:rFonts w:ascii="Arial" w:eastAsia="Times New Roman" w:hAnsi="Arial" w:cs="Arial"/>
          <w:sz w:val="24"/>
          <w:szCs w:val="24"/>
        </w:rPr>
        <w:tab/>
        <w:t>After public notice and public hearing, the Grand Junction City Council finds that the R-5 (Residential 5 du/ac) zone district is in conformance with at least one of the stated criteria of Section 21.02.140 of the Grand Junction Zoning and Development Code.</w:t>
      </w:r>
    </w:p>
    <w:p w:rsidR="004D18E2" w:rsidRPr="004D18E2" w:rsidRDefault="004D18E2" w:rsidP="004D18E2">
      <w:pPr>
        <w:suppressAutoHyphens/>
        <w:spacing w:after="0" w:line="240" w:lineRule="auto"/>
        <w:jc w:val="both"/>
        <w:rPr>
          <w:rFonts w:ascii="Arial" w:eastAsia="Times New Roman" w:hAnsi="Arial" w:cs="Arial"/>
          <w:spacing w:val="-3"/>
          <w:sz w:val="24"/>
          <w:szCs w:val="24"/>
        </w:rPr>
      </w:pPr>
    </w:p>
    <w:p w:rsidR="004D18E2" w:rsidRPr="004D18E2" w:rsidRDefault="004D18E2" w:rsidP="004D18E2">
      <w:pPr>
        <w:suppressAutoHyphens/>
        <w:spacing w:after="0" w:line="240" w:lineRule="auto"/>
        <w:jc w:val="both"/>
        <w:rPr>
          <w:rFonts w:ascii="Arial" w:eastAsia="Times New Roman" w:hAnsi="Arial" w:cs="Arial"/>
          <w:spacing w:val="-3"/>
          <w:sz w:val="24"/>
          <w:szCs w:val="24"/>
        </w:rPr>
      </w:pPr>
      <w:r w:rsidRPr="004D18E2">
        <w:rPr>
          <w:rFonts w:ascii="Arial" w:eastAsia="Times New Roman" w:hAnsi="Arial" w:cs="Arial"/>
          <w:b/>
          <w:spacing w:val="-3"/>
          <w:sz w:val="24"/>
          <w:szCs w:val="24"/>
        </w:rPr>
        <w:t xml:space="preserve">BE IT ORDAINED BY THE CITY COUNCIL OF THE CITY OF </w:t>
      </w:r>
      <w:smartTag w:uri="urn:schemas-microsoft-com:office:smarttags" w:element="City">
        <w:smartTag w:uri="urn:schemas-microsoft-com:office:smarttags" w:element="Street">
          <w:r w:rsidRPr="004D18E2">
            <w:rPr>
              <w:rFonts w:ascii="Arial" w:eastAsia="Times New Roman" w:hAnsi="Arial" w:cs="Arial"/>
              <w:b/>
              <w:spacing w:val="-3"/>
              <w:sz w:val="24"/>
              <w:szCs w:val="24"/>
            </w:rPr>
            <w:t>GRAND</w:t>
          </w:r>
        </w:smartTag>
      </w:smartTag>
      <w:r w:rsidRPr="004D18E2">
        <w:rPr>
          <w:rFonts w:ascii="Arial" w:eastAsia="Times New Roman" w:hAnsi="Arial" w:cs="Arial"/>
          <w:b/>
          <w:spacing w:val="-3"/>
          <w:sz w:val="24"/>
          <w:szCs w:val="24"/>
        </w:rPr>
        <w:t xml:space="preserve"> JUNCTION THAT:</w:t>
      </w:r>
    </w:p>
    <w:p w:rsidR="004D18E2" w:rsidRPr="004D18E2" w:rsidRDefault="004D18E2" w:rsidP="004D18E2">
      <w:pPr>
        <w:suppressAutoHyphens/>
        <w:spacing w:after="0" w:line="240" w:lineRule="auto"/>
        <w:jc w:val="both"/>
        <w:rPr>
          <w:rFonts w:ascii="Arial" w:eastAsia="Times New Roman" w:hAnsi="Arial" w:cs="Arial"/>
          <w:spacing w:val="-3"/>
          <w:sz w:val="24"/>
          <w:szCs w:val="24"/>
        </w:rPr>
      </w:pPr>
    </w:p>
    <w:p w:rsidR="004D18E2" w:rsidRPr="004D18E2" w:rsidRDefault="004D18E2" w:rsidP="004D18E2">
      <w:pPr>
        <w:spacing w:after="0" w:line="240" w:lineRule="auto"/>
        <w:rPr>
          <w:rFonts w:ascii="Arial" w:eastAsia="Times New Roman" w:hAnsi="Arial" w:cs="Arial"/>
          <w:b/>
          <w:spacing w:val="-3"/>
          <w:sz w:val="28"/>
          <w:szCs w:val="24"/>
        </w:rPr>
      </w:pPr>
      <w:r w:rsidRPr="004D18E2">
        <w:rPr>
          <w:rFonts w:ascii="Arial" w:eastAsia="Times New Roman" w:hAnsi="Arial" w:cs="Arial"/>
          <w:sz w:val="24"/>
          <w:szCs w:val="24"/>
        </w:rPr>
        <w:t>The following property shall be zoned R-5 (Residential 5 du/ac):</w:t>
      </w:r>
    </w:p>
    <w:p w:rsidR="004D18E2" w:rsidRPr="004D18E2" w:rsidRDefault="004D18E2" w:rsidP="004D18E2">
      <w:pPr>
        <w:suppressAutoHyphens/>
        <w:spacing w:after="0" w:line="240" w:lineRule="auto"/>
        <w:rPr>
          <w:rFonts w:ascii="Arial" w:eastAsia="Times New Roman" w:hAnsi="Arial" w:cs="Arial"/>
          <w:spacing w:val="-3"/>
          <w:sz w:val="24"/>
          <w:szCs w:val="24"/>
        </w:rPr>
      </w:pPr>
    </w:p>
    <w:p w:rsidR="004D18E2" w:rsidRPr="004D18E2" w:rsidRDefault="004D18E2" w:rsidP="004D18E2">
      <w:pPr>
        <w:spacing w:after="0" w:line="240" w:lineRule="auto"/>
        <w:rPr>
          <w:rFonts w:ascii="Arial" w:eastAsia="Times New Roman" w:hAnsi="Arial" w:cs="Times New Roman"/>
          <w:sz w:val="24"/>
          <w:szCs w:val="20"/>
        </w:rPr>
      </w:pPr>
      <w:r w:rsidRPr="004D18E2">
        <w:rPr>
          <w:rFonts w:ascii="Arial" w:eastAsia="Times New Roman" w:hAnsi="Arial" w:cs="Times New Roman"/>
          <w:sz w:val="24"/>
          <w:szCs w:val="20"/>
        </w:rPr>
        <w:t>A certain parcel of land lying in the Northwest Quarter of the Southeast Quarter (NW 1/4 SE 1/4) of Section 15, Township 1 South, Range 1 East of the Ute Principal Meridian and being more particularly described as follows:</w:t>
      </w:r>
    </w:p>
    <w:p w:rsidR="004D18E2" w:rsidRPr="004D18E2" w:rsidRDefault="004D18E2" w:rsidP="004D18E2">
      <w:pPr>
        <w:spacing w:after="0" w:line="240" w:lineRule="auto"/>
        <w:rPr>
          <w:rFonts w:ascii="Arial" w:eastAsia="Times New Roman" w:hAnsi="Arial" w:cs="Times New Roman"/>
          <w:sz w:val="24"/>
          <w:szCs w:val="20"/>
        </w:rPr>
      </w:pPr>
    </w:p>
    <w:p w:rsidR="004D18E2" w:rsidRPr="004D18E2" w:rsidRDefault="004D18E2" w:rsidP="004D18E2">
      <w:pPr>
        <w:spacing w:after="0" w:line="240" w:lineRule="auto"/>
        <w:rPr>
          <w:rFonts w:ascii="Arial" w:eastAsia="Times New Roman" w:hAnsi="Arial" w:cs="Times New Roman"/>
          <w:sz w:val="24"/>
          <w:szCs w:val="20"/>
        </w:rPr>
      </w:pPr>
      <w:r w:rsidRPr="004D18E2">
        <w:rPr>
          <w:rFonts w:ascii="Arial" w:eastAsia="Times New Roman" w:hAnsi="Arial" w:cs="Times New Roman"/>
          <w:sz w:val="24"/>
          <w:szCs w:val="20"/>
        </w:rPr>
        <w:t>COMMENCING at the Northeast corner of the NW 1/4 SE 1/4 of said Section 15 and assuming the North line of the NW 1/4 SE 1/4 of said Section 15 bears S 89</w:t>
      </w:r>
      <w:r w:rsidRPr="004D18E2">
        <w:rPr>
          <w:rFonts w:ascii="Calibri" w:eastAsia="Times New Roman" w:hAnsi="Calibri" w:cs="Times New Roman"/>
          <w:sz w:val="24"/>
          <w:szCs w:val="20"/>
        </w:rPr>
        <w:t>°</w:t>
      </w:r>
      <w:r w:rsidRPr="004D18E2">
        <w:rPr>
          <w:rFonts w:ascii="Arial" w:eastAsia="Times New Roman" w:hAnsi="Arial" w:cs="Times New Roman"/>
          <w:sz w:val="24"/>
          <w:szCs w:val="20"/>
        </w:rPr>
        <w:t>54’16” E with all other bearings contained herein being relative thereto; thence from said Point of Commencement, S 00</w:t>
      </w:r>
      <w:r w:rsidRPr="004D18E2">
        <w:rPr>
          <w:rFonts w:ascii="Calibri" w:eastAsia="Times New Roman" w:hAnsi="Calibri" w:cs="Times New Roman"/>
          <w:sz w:val="24"/>
          <w:szCs w:val="20"/>
        </w:rPr>
        <w:t>°</w:t>
      </w:r>
      <w:r w:rsidRPr="004D18E2">
        <w:rPr>
          <w:rFonts w:ascii="Arial" w:eastAsia="Times New Roman" w:hAnsi="Arial" w:cs="Times New Roman"/>
          <w:sz w:val="24"/>
          <w:szCs w:val="20"/>
        </w:rPr>
        <w:t>07’43” E along the East line of the NW 1/4 SE 1/4 of said Section 15, a distance of 5.00 feet to the POINT OF BEGINNING; thence from said Point of Beginning, continue S 00</w:t>
      </w:r>
      <w:r w:rsidRPr="004D18E2">
        <w:rPr>
          <w:rFonts w:ascii="Calibri" w:eastAsia="Times New Roman" w:hAnsi="Calibri" w:cs="Times New Roman"/>
          <w:sz w:val="24"/>
          <w:szCs w:val="20"/>
        </w:rPr>
        <w:t>°</w:t>
      </w:r>
      <w:r w:rsidRPr="004D18E2">
        <w:rPr>
          <w:rFonts w:ascii="Arial" w:eastAsia="Times New Roman" w:hAnsi="Arial" w:cs="Times New Roman"/>
          <w:sz w:val="24"/>
          <w:szCs w:val="20"/>
        </w:rPr>
        <w:t>07’43” E along the East line of the NW 1/4 SE 1/4 of said Section 15, a distance of 1,315.21 feet, more or less, to a point being the Southeast corner of the NW 1/4 SE 1/4 of said Section 15; thence N 89</w:t>
      </w:r>
      <w:r w:rsidRPr="004D18E2">
        <w:rPr>
          <w:rFonts w:ascii="Calibri" w:eastAsia="Times New Roman" w:hAnsi="Calibri" w:cs="Times New Roman"/>
          <w:sz w:val="24"/>
          <w:szCs w:val="20"/>
        </w:rPr>
        <w:t>°</w:t>
      </w:r>
      <w:r w:rsidRPr="004D18E2">
        <w:rPr>
          <w:rFonts w:ascii="Arial" w:eastAsia="Times New Roman" w:hAnsi="Arial" w:cs="Times New Roman"/>
          <w:sz w:val="24"/>
          <w:szCs w:val="20"/>
        </w:rPr>
        <w:t>52’41” W, along the South line of the NW 1/4 SE 1/4 of said Section 15, a distance of 280.44 feet, more or less, to a point being the Southeast corner of Dove Creek Subdivision, as same is recorded in Book 3925, Pages 704 and 705, Public Records of Mesa County, Colorado; thence N 00</w:t>
      </w:r>
      <w:r w:rsidRPr="004D18E2">
        <w:rPr>
          <w:rFonts w:ascii="Calibri" w:eastAsia="Times New Roman" w:hAnsi="Calibri" w:cs="Times New Roman"/>
          <w:sz w:val="24"/>
          <w:szCs w:val="20"/>
        </w:rPr>
        <w:t>°</w:t>
      </w:r>
      <w:r w:rsidRPr="004D18E2">
        <w:rPr>
          <w:rFonts w:ascii="Arial" w:eastAsia="Times New Roman" w:hAnsi="Arial" w:cs="Times New Roman"/>
          <w:sz w:val="24"/>
          <w:szCs w:val="20"/>
        </w:rPr>
        <w:t xml:space="preserve">07’50” W, along the East line and the Northerly projection thereof, of the East line of said Dove Creek Subdivision, a distance of 1,310.08 feet; thence N </w:t>
      </w:r>
      <w:r w:rsidRPr="004D18E2">
        <w:rPr>
          <w:rFonts w:ascii="Arial" w:eastAsia="Times New Roman" w:hAnsi="Arial" w:cs="Times New Roman"/>
          <w:sz w:val="24"/>
          <w:szCs w:val="20"/>
        </w:rPr>
        <w:lastRenderedPageBreak/>
        <w:t>89</w:t>
      </w:r>
      <w:r w:rsidRPr="004D18E2">
        <w:rPr>
          <w:rFonts w:ascii="Calibri" w:eastAsia="Times New Roman" w:hAnsi="Calibri" w:cs="Times New Roman"/>
          <w:sz w:val="24"/>
          <w:szCs w:val="20"/>
        </w:rPr>
        <w:t>°</w:t>
      </w:r>
      <w:r w:rsidRPr="004D18E2">
        <w:rPr>
          <w:rFonts w:ascii="Arial" w:eastAsia="Times New Roman" w:hAnsi="Arial" w:cs="Times New Roman"/>
          <w:sz w:val="24"/>
          <w:szCs w:val="20"/>
        </w:rPr>
        <w:t>54’16” W, along a line 10.00 feet South of and parallel with, the North line of the NW 1/4 SE 1/4 of said Section 15, a distance of 234.24 feet; thence S 00</w:t>
      </w:r>
      <w:r w:rsidRPr="004D18E2">
        <w:rPr>
          <w:rFonts w:ascii="Calibri" w:eastAsia="Times New Roman" w:hAnsi="Calibri" w:cs="Times New Roman"/>
          <w:sz w:val="24"/>
          <w:szCs w:val="20"/>
        </w:rPr>
        <w:t>°</w:t>
      </w:r>
      <w:r w:rsidRPr="004D18E2">
        <w:rPr>
          <w:rFonts w:ascii="Arial" w:eastAsia="Times New Roman" w:hAnsi="Arial" w:cs="Times New Roman"/>
          <w:sz w:val="24"/>
          <w:szCs w:val="20"/>
        </w:rPr>
        <w:t>07’50” E along the Northerly projection of the East line of Lot 4, Block 1 of said Dove Creek Subdivision, a distance of 20.00 feet to a point being the Northeast corner of said Dove Creek Subdivision; thence N 89</w:t>
      </w:r>
      <w:r w:rsidRPr="004D18E2">
        <w:rPr>
          <w:rFonts w:ascii="Calibri" w:eastAsia="Times New Roman" w:hAnsi="Calibri" w:cs="Times New Roman"/>
          <w:sz w:val="24"/>
          <w:szCs w:val="20"/>
        </w:rPr>
        <w:t>°</w:t>
      </w:r>
      <w:r w:rsidRPr="004D18E2">
        <w:rPr>
          <w:rFonts w:ascii="Arial" w:eastAsia="Times New Roman" w:hAnsi="Arial" w:cs="Times New Roman"/>
          <w:sz w:val="24"/>
          <w:szCs w:val="20"/>
        </w:rPr>
        <w:t>54’16” W, along the North line of said Dove Creek Subdivision, a distance of 547.96 feet, more or less, to a point being the Northwest corner of said Dove Creek Subdivision; thence N 00</w:t>
      </w:r>
      <w:r w:rsidRPr="004D18E2">
        <w:rPr>
          <w:rFonts w:ascii="Calibri" w:eastAsia="Times New Roman" w:hAnsi="Calibri" w:cs="Times New Roman"/>
          <w:sz w:val="24"/>
          <w:szCs w:val="20"/>
        </w:rPr>
        <w:t>°</w:t>
      </w:r>
      <w:r w:rsidRPr="004D18E2">
        <w:rPr>
          <w:rFonts w:ascii="Arial" w:eastAsia="Times New Roman" w:hAnsi="Arial" w:cs="Times New Roman"/>
          <w:sz w:val="24"/>
          <w:szCs w:val="20"/>
        </w:rPr>
        <w:t>04’29” E, along a line being the Northerly projection of the West line of said Dove Creek Subdivision, a distance of 25.00 feet; thence S 89</w:t>
      </w:r>
      <w:r w:rsidRPr="004D18E2">
        <w:rPr>
          <w:rFonts w:ascii="Calibri" w:eastAsia="Times New Roman" w:hAnsi="Calibri" w:cs="Times New Roman"/>
          <w:sz w:val="24"/>
          <w:szCs w:val="20"/>
        </w:rPr>
        <w:t>°</w:t>
      </w:r>
      <w:r w:rsidRPr="004D18E2">
        <w:rPr>
          <w:rFonts w:ascii="Arial" w:eastAsia="Times New Roman" w:hAnsi="Arial" w:cs="Times New Roman"/>
          <w:sz w:val="24"/>
          <w:szCs w:val="20"/>
        </w:rPr>
        <w:t>54’16” E, along a line 5.00 feet South of and parallel with, the North line of the NW 1/4 SE 1/4 of said Section 15, a distance of 1,062.62 feet, more or less, to the Point of Beginning.</w:t>
      </w:r>
    </w:p>
    <w:p w:rsidR="004D18E2" w:rsidRPr="004D18E2" w:rsidRDefault="004D18E2" w:rsidP="004D18E2">
      <w:pPr>
        <w:spacing w:after="0" w:line="240" w:lineRule="auto"/>
        <w:rPr>
          <w:rFonts w:ascii="Arial" w:eastAsia="Times New Roman" w:hAnsi="Arial" w:cs="Times New Roman"/>
          <w:sz w:val="24"/>
          <w:szCs w:val="20"/>
        </w:rPr>
      </w:pPr>
    </w:p>
    <w:p w:rsidR="004D18E2" w:rsidRPr="004D18E2" w:rsidRDefault="004D18E2" w:rsidP="004D18E2">
      <w:pPr>
        <w:spacing w:after="0" w:line="240" w:lineRule="auto"/>
        <w:rPr>
          <w:rFonts w:ascii="Arial" w:eastAsia="Times New Roman" w:hAnsi="Arial" w:cs="Times New Roman"/>
          <w:sz w:val="24"/>
          <w:szCs w:val="20"/>
        </w:rPr>
      </w:pPr>
      <w:r w:rsidRPr="004D18E2">
        <w:rPr>
          <w:rFonts w:ascii="Arial" w:eastAsia="Times New Roman" w:hAnsi="Arial" w:cs="Times New Roman"/>
          <w:sz w:val="24"/>
          <w:szCs w:val="20"/>
        </w:rPr>
        <w:t>LESS HOWEVER, any portion of the Chatfield Subdivision, as same is recorded in Plat Book 12, page 75, Public Records of Mesa County, Colorado that may exist within the limits of the NW 1/4 SE 1/4 of said Section 15 due to a conflict with the Easterly boundary of said Chatfield Subdivision.</w:t>
      </w:r>
    </w:p>
    <w:p w:rsidR="004D18E2" w:rsidRPr="004D18E2" w:rsidRDefault="004D18E2" w:rsidP="004D18E2">
      <w:pPr>
        <w:spacing w:after="0" w:line="240" w:lineRule="auto"/>
        <w:rPr>
          <w:rFonts w:ascii="Arial" w:eastAsia="Times New Roman" w:hAnsi="Arial" w:cs="Times New Roman"/>
          <w:sz w:val="24"/>
          <w:szCs w:val="20"/>
        </w:rPr>
      </w:pPr>
    </w:p>
    <w:p w:rsidR="004D18E2" w:rsidRPr="004D18E2" w:rsidRDefault="004D18E2" w:rsidP="004D18E2">
      <w:pPr>
        <w:spacing w:after="0" w:line="240" w:lineRule="auto"/>
        <w:rPr>
          <w:rFonts w:ascii="Arial" w:eastAsia="Times New Roman" w:hAnsi="Arial" w:cs="Times New Roman"/>
          <w:sz w:val="24"/>
          <w:szCs w:val="20"/>
        </w:rPr>
      </w:pPr>
      <w:proofErr w:type="gramStart"/>
      <w:r w:rsidRPr="004D18E2">
        <w:rPr>
          <w:rFonts w:ascii="Arial" w:eastAsia="Times New Roman" w:hAnsi="Arial" w:cs="Times New Roman"/>
          <w:sz w:val="24"/>
          <w:szCs w:val="20"/>
        </w:rPr>
        <w:t>CONTAINING 383,707 Square Feet or 8.809 Acres, more or less, as described hereon.</w:t>
      </w:r>
      <w:proofErr w:type="gramEnd"/>
      <w:r w:rsidRPr="004D18E2">
        <w:rPr>
          <w:rFonts w:ascii="Arial" w:eastAsia="Times New Roman" w:hAnsi="Arial" w:cs="Times New Roman"/>
          <w:sz w:val="24"/>
          <w:szCs w:val="20"/>
        </w:rPr>
        <w:t xml:space="preserve"> </w:t>
      </w:r>
    </w:p>
    <w:p w:rsidR="004D18E2" w:rsidRPr="004D18E2" w:rsidRDefault="004D18E2" w:rsidP="004D18E2">
      <w:pPr>
        <w:suppressAutoHyphens/>
        <w:spacing w:after="0" w:line="240" w:lineRule="auto"/>
        <w:rPr>
          <w:rFonts w:ascii="Arial" w:eastAsia="Times New Roman" w:hAnsi="Arial" w:cs="Arial"/>
          <w:spacing w:val="-3"/>
          <w:sz w:val="24"/>
          <w:szCs w:val="24"/>
        </w:rPr>
      </w:pPr>
    </w:p>
    <w:p w:rsidR="004D18E2" w:rsidRPr="004D18E2" w:rsidRDefault="004D18E2" w:rsidP="004D18E2">
      <w:pPr>
        <w:suppressAutoHyphens/>
        <w:spacing w:after="0" w:line="240" w:lineRule="auto"/>
        <w:rPr>
          <w:rFonts w:ascii="Arial" w:eastAsia="Times New Roman" w:hAnsi="Arial" w:cs="Arial"/>
          <w:spacing w:val="-3"/>
          <w:sz w:val="24"/>
          <w:szCs w:val="24"/>
        </w:rPr>
      </w:pPr>
      <w:proofErr w:type="gramStart"/>
      <w:r w:rsidRPr="004D18E2">
        <w:rPr>
          <w:rFonts w:ascii="Arial" w:eastAsia="Times New Roman" w:hAnsi="Arial" w:cs="Arial"/>
          <w:spacing w:val="-3"/>
          <w:sz w:val="24"/>
          <w:szCs w:val="24"/>
        </w:rPr>
        <w:t>LESS 0.50 Acres of D ½ Road Right-of-Way.</w:t>
      </w:r>
      <w:proofErr w:type="gramEnd"/>
    </w:p>
    <w:p w:rsidR="004D18E2" w:rsidRPr="004D18E2" w:rsidRDefault="004D18E2" w:rsidP="004D18E2">
      <w:pPr>
        <w:suppressAutoHyphens/>
        <w:spacing w:after="0" w:line="240" w:lineRule="auto"/>
        <w:rPr>
          <w:rFonts w:ascii="Arial" w:eastAsia="Times New Roman" w:hAnsi="Arial" w:cs="Arial"/>
          <w:spacing w:val="-3"/>
          <w:sz w:val="24"/>
          <w:szCs w:val="24"/>
        </w:rPr>
      </w:pPr>
    </w:p>
    <w:p w:rsidR="004D18E2" w:rsidRPr="004D18E2" w:rsidRDefault="004D18E2" w:rsidP="004D18E2">
      <w:pPr>
        <w:suppressAutoHyphens/>
        <w:spacing w:after="0" w:line="240" w:lineRule="auto"/>
        <w:rPr>
          <w:rFonts w:ascii="Arial" w:eastAsia="Times New Roman" w:hAnsi="Arial" w:cs="Arial"/>
          <w:spacing w:val="-3"/>
          <w:sz w:val="24"/>
          <w:szCs w:val="24"/>
        </w:rPr>
      </w:pPr>
      <w:r w:rsidRPr="004D18E2">
        <w:rPr>
          <w:rFonts w:ascii="Arial" w:eastAsia="Times New Roman" w:hAnsi="Arial" w:cs="Arial"/>
          <w:spacing w:val="-3"/>
          <w:sz w:val="24"/>
          <w:szCs w:val="24"/>
        </w:rPr>
        <w:t>Introduced on first reading this 3</w:t>
      </w:r>
      <w:r w:rsidRPr="004D18E2">
        <w:rPr>
          <w:rFonts w:ascii="Arial" w:eastAsia="Times New Roman" w:hAnsi="Arial" w:cs="Arial"/>
          <w:spacing w:val="-3"/>
          <w:sz w:val="24"/>
          <w:szCs w:val="24"/>
          <w:vertAlign w:val="superscript"/>
        </w:rPr>
        <w:t>rd</w:t>
      </w:r>
      <w:r w:rsidRPr="004D18E2">
        <w:rPr>
          <w:rFonts w:ascii="Arial" w:eastAsia="Times New Roman" w:hAnsi="Arial" w:cs="Arial"/>
          <w:spacing w:val="-3"/>
          <w:sz w:val="24"/>
          <w:szCs w:val="24"/>
        </w:rPr>
        <w:t xml:space="preserve"> day of February, 2016 and ordered published in pamphlet form.</w:t>
      </w:r>
    </w:p>
    <w:p w:rsidR="004D18E2" w:rsidRPr="004D18E2" w:rsidRDefault="004D18E2" w:rsidP="004D18E2">
      <w:pPr>
        <w:suppressAutoHyphens/>
        <w:spacing w:after="0" w:line="240" w:lineRule="auto"/>
        <w:rPr>
          <w:rFonts w:ascii="Arial" w:eastAsia="Times New Roman" w:hAnsi="Arial" w:cs="Arial"/>
          <w:spacing w:val="-3"/>
          <w:sz w:val="24"/>
          <w:szCs w:val="24"/>
        </w:rPr>
      </w:pPr>
    </w:p>
    <w:p w:rsidR="004D18E2" w:rsidRPr="004D18E2" w:rsidRDefault="004D18E2" w:rsidP="004D18E2">
      <w:pPr>
        <w:suppressAutoHyphens/>
        <w:spacing w:after="0" w:line="240" w:lineRule="auto"/>
        <w:rPr>
          <w:rFonts w:ascii="Arial" w:eastAsia="Times New Roman" w:hAnsi="Arial" w:cs="Arial"/>
          <w:spacing w:val="-3"/>
          <w:sz w:val="24"/>
          <w:szCs w:val="24"/>
        </w:rPr>
      </w:pPr>
      <w:proofErr w:type="gramStart"/>
      <w:r w:rsidRPr="004D18E2">
        <w:rPr>
          <w:rFonts w:ascii="Arial" w:eastAsia="Times New Roman" w:hAnsi="Arial" w:cs="Arial"/>
          <w:spacing w:val="-3"/>
          <w:sz w:val="24"/>
          <w:szCs w:val="24"/>
        </w:rPr>
        <w:t xml:space="preserve">Adopted on second reading this </w:t>
      </w:r>
      <w:r>
        <w:rPr>
          <w:rFonts w:ascii="Arial" w:eastAsia="Times New Roman" w:hAnsi="Arial" w:cs="Arial"/>
          <w:spacing w:val="-3"/>
          <w:sz w:val="24"/>
          <w:szCs w:val="24"/>
        </w:rPr>
        <w:t>17</w:t>
      </w:r>
      <w:r w:rsidRPr="004D18E2">
        <w:rPr>
          <w:rFonts w:ascii="Arial" w:eastAsia="Times New Roman" w:hAnsi="Arial" w:cs="Arial"/>
          <w:spacing w:val="-3"/>
          <w:sz w:val="24"/>
          <w:szCs w:val="24"/>
          <w:vertAlign w:val="superscript"/>
        </w:rPr>
        <w:t>th</w:t>
      </w:r>
      <w:r>
        <w:rPr>
          <w:rFonts w:ascii="Arial" w:eastAsia="Times New Roman" w:hAnsi="Arial" w:cs="Arial"/>
          <w:spacing w:val="-3"/>
          <w:sz w:val="24"/>
          <w:szCs w:val="24"/>
        </w:rPr>
        <w:t xml:space="preserve"> </w:t>
      </w:r>
      <w:r w:rsidRPr="004D18E2">
        <w:rPr>
          <w:rFonts w:ascii="Arial" w:eastAsia="Times New Roman" w:hAnsi="Arial" w:cs="Arial"/>
          <w:spacing w:val="-3"/>
          <w:sz w:val="24"/>
          <w:szCs w:val="24"/>
        </w:rPr>
        <w:t xml:space="preserve">day of </w:t>
      </w:r>
      <w:r>
        <w:rPr>
          <w:rFonts w:ascii="Arial" w:eastAsia="Times New Roman" w:hAnsi="Arial" w:cs="Arial"/>
          <w:spacing w:val="-3"/>
          <w:sz w:val="24"/>
          <w:szCs w:val="24"/>
        </w:rPr>
        <w:t>February</w:t>
      </w:r>
      <w:r w:rsidRPr="004D18E2">
        <w:rPr>
          <w:rFonts w:ascii="Arial" w:eastAsia="Times New Roman" w:hAnsi="Arial" w:cs="Arial"/>
          <w:spacing w:val="-3"/>
          <w:sz w:val="24"/>
          <w:szCs w:val="24"/>
        </w:rPr>
        <w:t>, 2016 and ordered published in pamphlet form.</w:t>
      </w:r>
      <w:proofErr w:type="gramEnd"/>
    </w:p>
    <w:p w:rsidR="004D18E2" w:rsidRPr="004D18E2" w:rsidRDefault="004D18E2" w:rsidP="004D18E2">
      <w:pPr>
        <w:suppressAutoHyphens/>
        <w:spacing w:after="0" w:line="240" w:lineRule="auto"/>
        <w:rPr>
          <w:rFonts w:ascii="Arial" w:eastAsia="Times New Roman" w:hAnsi="Arial" w:cs="Arial"/>
          <w:spacing w:val="-3"/>
          <w:sz w:val="24"/>
          <w:szCs w:val="24"/>
        </w:rPr>
      </w:pPr>
    </w:p>
    <w:p w:rsidR="004D18E2" w:rsidRPr="004D18E2" w:rsidRDefault="004D18E2" w:rsidP="004D18E2">
      <w:pPr>
        <w:suppressAutoHyphens/>
        <w:spacing w:after="0" w:line="240" w:lineRule="auto"/>
        <w:rPr>
          <w:rFonts w:ascii="Arial" w:eastAsia="Times New Roman" w:hAnsi="Arial" w:cs="Arial"/>
          <w:spacing w:val="-3"/>
          <w:sz w:val="24"/>
          <w:szCs w:val="24"/>
        </w:rPr>
      </w:pPr>
      <w:r w:rsidRPr="004D18E2">
        <w:rPr>
          <w:rFonts w:ascii="Arial" w:eastAsia="Times New Roman" w:hAnsi="Arial" w:cs="Arial"/>
          <w:spacing w:val="-3"/>
          <w:sz w:val="24"/>
          <w:szCs w:val="24"/>
        </w:rPr>
        <w:t>ATTEST:</w:t>
      </w:r>
    </w:p>
    <w:p w:rsidR="004D18E2" w:rsidRPr="004D18E2" w:rsidRDefault="004D18E2" w:rsidP="004D18E2">
      <w:pPr>
        <w:tabs>
          <w:tab w:val="left" w:pos="5040"/>
        </w:tabs>
        <w:suppressAutoHyphens/>
        <w:spacing w:after="0" w:line="240" w:lineRule="auto"/>
        <w:rPr>
          <w:rFonts w:ascii="Arial" w:eastAsia="Times New Roman" w:hAnsi="Arial" w:cs="Arial"/>
          <w:spacing w:val="-3"/>
          <w:sz w:val="24"/>
          <w:szCs w:val="24"/>
        </w:rPr>
      </w:pPr>
    </w:p>
    <w:p w:rsidR="004D18E2" w:rsidRPr="004D18E2" w:rsidRDefault="004D18E2" w:rsidP="004D18E2">
      <w:pPr>
        <w:tabs>
          <w:tab w:val="left" w:pos="5040"/>
        </w:tabs>
        <w:suppressAutoHyphens/>
        <w:spacing w:after="0" w:line="240" w:lineRule="auto"/>
        <w:rPr>
          <w:rFonts w:ascii="Arial" w:eastAsia="Times New Roman" w:hAnsi="Arial" w:cs="Arial"/>
          <w:spacing w:val="-3"/>
          <w:sz w:val="24"/>
          <w:szCs w:val="24"/>
        </w:rPr>
      </w:pPr>
    </w:p>
    <w:p w:rsidR="004D18E2" w:rsidRPr="004D18E2" w:rsidRDefault="004D18E2" w:rsidP="004D18E2">
      <w:pPr>
        <w:tabs>
          <w:tab w:val="left" w:pos="5040"/>
        </w:tabs>
        <w:suppressAutoHyphens/>
        <w:spacing w:after="0" w:line="240" w:lineRule="auto"/>
        <w:rPr>
          <w:rFonts w:ascii="Arial" w:eastAsia="Times New Roman" w:hAnsi="Arial" w:cs="Arial"/>
          <w:spacing w:val="-3"/>
          <w:sz w:val="24"/>
          <w:szCs w:val="24"/>
        </w:rPr>
      </w:pPr>
    </w:p>
    <w:p w:rsidR="004D18E2" w:rsidRDefault="004D18E2" w:rsidP="004D18E2">
      <w:pPr>
        <w:spacing w:after="0" w:line="240" w:lineRule="auto"/>
        <w:rPr>
          <w:rFonts w:ascii="Arial" w:eastAsia="Times New Roman" w:hAnsi="Arial" w:cs="Arial"/>
          <w:spacing w:val="-3"/>
          <w:sz w:val="24"/>
          <w:szCs w:val="24"/>
          <w:u w:val="single"/>
        </w:rPr>
      </w:pPr>
      <w:r>
        <w:rPr>
          <w:rFonts w:ascii="Arial" w:eastAsia="Times New Roman" w:hAnsi="Arial" w:cs="Arial"/>
          <w:spacing w:val="-3"/>
          <w:sz w:val="24"/>
          <w:szCs w:val="24"/>
          <w:u w:val="single"/>
        </w:rPr>
        <w:t xml:space="preserve">/s/ Stephanie </w:t>
      </w:r>
      <w:proofErr w:type="spellStart"/>
      <w:r>
        <w:rPr>
          <w:rFonts w:ascii="Arial" w:eastAsia="Times New Roman" w:hAnsi="Arial" w:cs="Arial"/>
          <w:spacing w:val="-3"/>
          <w:sz w:val="24"/>
          <w:szCs w:val="24"/>
          <w:u w:val="single"/>
        </w:rPr>
        <w:t>Tuin</w:t>
      </w:r>
      <w:proofErr w:type="spellEnd"/>
      <w:r>
        <w:rPr>
          <w:rFonts w:ascii="Arial" w:eastAsia="Times New Roman" w:hAnsi="Arial" w:cs="Arial"/>
          <w:spacing w:val="-3"/>
          <w:sz w:val="24"/>
          <w:szCs w:val="24"/>
          <w:u w:val="single"/>
        </w:rPr>
        <w:tab/>
      </w:r>
      <w:r>
        <w:rPr>
          <w:rFonts w:ascii="Arial" w:eastAsia="Times New Roman" w:hAnsi="Arial" w:cs="Arial"/>
          <w:spacing w:val="-3"/>
          <w:sz w:val="24"/>
          <w:szCs w:val="24"/>
          <w:u w:val="single"/>
        </w:rPr>
        <w:tab/>
      </w:r>
      <w:r w:rsidRPr="004D18E2">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u w:val="single"/>
        </w:rPr>
        <w:t>/s/ Phyllis Norris</w:t>
      </w:r>
      <w:r>
        <w:rPr>
          <w:rFonts w:ascii="Arial" w:eastAsia="Times New Roman" w:hAnsi="Arial" w:cs="Arial"/>
          <w:spacing w:val="-3"/>
          <w:sz w:val="24"/>
          <w:szCs w:val="24"/>
          <w:u w:val="single"/>
        </w:rPr>
        <w:tab/>
      </w:r>
      <w:r>
        <w:rPr>
          <w:rFonts w:ascii="Arial" w:eastAsia="Times New Roman" w:hAnsi="Arial" w:cs="Arial"/>
          <w:spacing w:val="-3"/>
          <w:sz w:val="24"/>
          <w:szCs w:val="24"/>
          <w:u w:val="single"/>
        </w:rPr>
        <w:tab/>
      </w:r>
    </w:p>
    <w:p w:rsidR="004D18E2" w:rsidRPr="004D18E2" w:rsidRDefault="004D18E2" w:rsidP="004D18E2">
      <w:pPr>
        <w:tabs>
          <w:tab w:val="left" w:pos="5040"/>
        </w:tabs>
        <w:spacing w:after="0" w:line="240" w:lineRule="auto"/>
        <w:rPr>
          <w:rFonts w:ascii="Arial" w:eastAsia="Times New Roman" w:hAnsi="Arial" w:cs="Arial"/>
          <w:spacing w:val="-3"/>
          <w:sz w:val="24"/>
          <w:szCs w:val="24"/>
        </w:rPr>
      </w:pPr>
      <w:r w:rsidRPr="004D18E2">
        <w:rPr>
          <w:rFonts w:ascii="Arial" w:eastAsia="Times New Roman" w:hAnsi="Arial" w:cs="Arial"/>
          <w:spacing w:val="-3"/>
          <w:sz w:val="24"/>
          <w:szCs w:val="24"/>
        </w:rPr>
        <w:t>City Clerk</w:t>
      </w:r>
      <w:r w:rsidRPr="004D18E2">
        <w:rPr>
          <w:rFonts w:ascii="Arial" w:eastAsia="Times New Roman" w:hAnsi="Arial" w:cs="Arial"/>
          <w:spacing w:val="-3"/>
          <w:sz w:val="24"/>
          <w:szCs w:val="24"/>
        </w:rPr>
        <w:tab/>
        <w:t>President of the Council</w:t>
      </w:r>
    </w:p>
    <w:p w:rsidR="006D4D51" w:rsidRDefault="004D18E2">
      <w:bookmarkStart w:id="0" w:name="_GoBack"/>
      <w:bookmarkEnd w:id="0"/>
    </w:p>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E2"/>
    <w:rsid w:val="000B4185"/>
    <w:rsid w:val="001838E1"/>
    <w:rsid w:val="004D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3398</Characters>
  <Application>Microsoft Office Word</Application>
  <DocSecurity>0</DocSecurity>
  <Lines>28</Lines>
  <Paragraphs>7</Paragraphs>
  <ScaleCrop>false</ScaleCrop>
  <Company>City of Grand Junction</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2016-02-19T17:18:00Z</cp:lastPrinted>
  <dcterms:created xsi:type="dcterms:W3CDTF">2016-02-19T17:17:00Z</dcterms:created>
  <dcterms:modified xsi:type="dcterms:W3CDTF">2016-02-19T17:19:00Z</dcterms:modified>
</cp:coreProperties>
</file>