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90" w:rsidRPr="00585790" w:rsidRDefault="00585790" w:rsidP="00585790">
      <w:pPr>
        <w:keepNext/>
        <w:jc w:val="center"/>
        <w:outlineLvl w:val="0"/>
        <w:rPr>
          <w:rFonts w:ascii="Century Gothic" w:eastAsia="Times New Roman" w:hAnsi="Century Gothic" w:cs="Times New Roman"/>
          <w:b/>
        </w:rPr>
      </w:pPr>
      <w:r w:rsidRPr="00585790">
        <w:rPr>
          <w:rFonts w:ascii="Century Gothic" w:eastAsia="Times New Roman" w:hAnsi="Century Gothic" w:cs="Times New Roman"/>
          <w:b/>
        </w:rPr>
        <w:t xml:space="preserve">RESOLUTION No. </w:t>
      </w:r>
      <w:r>
        <w:rPr>
          <w:rFonts w:ascii="Century Gothic" w:eastAsia="Times New Roman" w:hAnsi="Century Gothic" w:cs="Times New Roman"/>
          <w:b/>
        </w:rPr>
        <w:t>32-16</w:t>
      </w:r>
    </w:p>
    <w:p w:rsidR="00585790" w:rsidRPr="00585790" w:rsidRDefault="00585790" w:rsidP="00585790">
      <w:pPr>
        <w:jc w:val="center"/>
        <w:rPr>
          <w:rFonts w:ascii="Century Gothic" w:eastAsia="Times New Roman" w:hAnsi="Century Gothic" w:cs="Times New Roman"/>
          <w:b/>
        </w:rPr>
      </w:pPr>
    </w:p>
    <w:p w:rsidR="00585790" w:rsidRPr="00585790" w:rsidRDefault="00585790" w:rsidP="00585790">
      <w:pPr>
        <w:jc w:val="center"/>
        <w:rPr>
          <w:rFonts w:ascii="Century Gothic" w:eastAsia="Times New Roman" w:hAnsi="Century Gothic" w:cs="Times New Roman"/>
          <w:b/>
        </w:rPr>
      </w:pPr>
    </w:p>
    <w:p w:rsidR="00585790" w:rsidRPr="00585790" w:rsidRDefault="00585790" w:rsidP="00585790">
      <w:pPr>
        <w:jc w:val="center"/>
        <w:rPr>
          <w:rFonts w:ascii="Century Gothic" w:eastAsia="Times New Roman" w:hAnsi="Century Gothic" w:cs="Times New Roman"/>
          <w:b/>
        </w:rPr>
      </w:pPr>
      <w:r w:rsidRPr="00585790">
        <w:rPr>
          <w:rFonts w:ascii="Century Gothic" w:eastAsia="Times New Roman" w:hAnsi="Century Gothic" w:cs="Times New Roman"/>
          <w:b/>
        </w:rPr>
        <w:t>A RESOLUTION AUTHORIZING THE PURCHASE OF 14.24</w:t>
      </w:r>
      <w:r w:rsidRPr="00585790">
        <w:rPr>
          <w:rFonts w:eastAsia="Times New Roman"/>
          <w:szCs w:val="20"/>
        </w:rPr>
        <w:t>±</w:t>
      </w:r>
      <w:r w:rsidRPr="00585790">
        <w:rPr>
          <w:rFonts w:ascii="Century Gothic" w:eastAsia="Times New Roman" w:hAnsi="Century Gothic" w:cs="Times New Roman"/>
          <w:b/>
        </w:rPr>
        <w:t xml:space="preserve"> ACRES OF PROPERTY LOCATED NEAR MATCHETT PARK IN GRAND JUNCTION, COLORADO FROM MESA COUNTY VALLEY SCHOOL DISTRICT 51</w:t>
      </w:r>
    </w:p>
    <w:p w:rsidR="00585790" w:rsidRPr="00585790" w:rsidRDefault="00585790" w:rsidP="00585790">
      <w:pPr>
        <w:jc w:val="center"/>
        <w:rPr>
          <w:rFonts w:ascii="Century Gothic" w:eastAsia="Times New Roman" w:hAnsi="Century Gothic" w:cs="Times New Roman"/>
          <w:b/>
        </w:rPr>
      </w:pPr>
    </w:p>
    <w:p w:rsidR="00585790" w:rsidRPr="00585790" w:rsidRDefault="00585790" w:rsidP="00585790">
      <w:pPr>
        <w:keepNext/>
        <w:jc w:val="center"/>
        <w:outlineLvl w:val="1"/>
        <w:rPr>
          <w:rFonts w:ascii="Century Gothic" w:eastAsia="Times New Roman" w:hAnsi="Century Gothic" w:cs="Times New Roman"/>
          <w:b/>
          <w:color w:val="FFFFFF"/>
        </w:rPr>
      </w:pPr>
      <w:r w:rsidRPr="00585790">
        <w:rPr>
          <w:rFonts w:ascii="Century Gothic" w:eastAsia="Times New Roman" w:hAnsi="Century Gothic" w:cs="Times New Roman"/>
          <w:color w:val="FFFFFF"/>
        </w:rPr>
        <w:t>A RESOLUTION AUTHORIZING THE PURCHASE OF 14 ACRES OF</w:t>
      </w:r>
    </w:p>
    <w:p w:rsidR="00585790" w:rsidRPr="00585790" w:rsidRDefault="00585790" w:rsidP="00585790">
      <w:pPr>
        <w:rPr>
          <w:rFonts w:ascii="Century Gothic" w:eastAsia="Times New Roman" w:hAnsi="Century Gothic" w:cs="Times New Roman"/>
          <w:b/>
        </w:rPr>
      </w:pPr>
      <w:r w:rsidRPr="00585790">
        <w:rPr>
          <w:rFonts w:ascii="Century Gothic" w:eastAsia="Times New Roman" w:hAnsi="Century Gothic" w:cs="Times New Roman"/>
          <w:b/>
        </w:rPr>
        <w:t>RECITALS:</w:t>
      </w:r>
    </w:p>
    <w:p w:rsidR="00585790" w:rsidRPr="00585790" w:rsidRDefault="00585790" w:rsidP="00585790">
      <w:pPr>
        <w:rPr>
          <w:rFonts w:ascii="Century Gothic" w:eastAsia="Times New Roman" w:hAnsi="Century Gothic" w:cs="Times New Roman"/>
          <w:b/>
        </w:rPr>
      </w:pPr>
    </w:p>
    <w:p w:rsidR="00585790" w:rsidRPr="00585790" w:rsidRDefault="00585790" w:rsidP="00585790">
      <w:pPr>
        <w:rPr>
          <w:rFonts w:ascii="Century Gothic" w:eastAsia="Times New Roman" w:hAnsi="Century Gothic" w:cs="Times New Roman"/>
        </w:rPr>
      </w:pPr>
      <w:r w:rsidRPr="00585790">
        <w:rPr>
          <w:rFonts w:ascii="Century Gothic" w:eastAsia="Times New Roman" w:hAnsi="Century Gothic" w:cs="Times New Roman"/>
        </w:rPr>
        <w:t xml:space="preserve">The City Manager has entered into a contract with Mesa County Valley School District 51 for the purchase of property located near </w:t>
      </w:r>
      <w:proofErr w:type="spellStart"/>
      <w:r w:rsidRPr="00585790">
        <w:rPr>
          <w:rFonts w:ascii="Century Gothic" w:eastAsia="Times New Roman" w:hAnsi="Century Gothic" w:cs="Times New Roman"/>
        </w:rPr>
        <w:t>Matchett</w:t>
      </w:r>
      <w:proofErr w:type="spellEnd"/>
      <w:r w:rsidRPr="00585790">
        <w:rPr>
          <w:rFonts w:ascii="Century Gothic" w:eastAsia="Times New Roman" w:hAnsi="Century Gothic" w:cs="Times New Roman"/>
        </w:rPr>
        <w:t xml:space="preserve"> Park.  The price for the property was established by appraisal at three hundred fifty-five thousand ($355,000.00) dollars.</w:t>
      </w:r>
    </w:p>
    <w:p w:rsidR="00585790" w:rsidRPr="00585790" w:rsidRDefault="00585790" w:rsidP="00585790">
      <w:pPr>
        <w:rPr>
          <w:rFonts w:ascii="Century Gothic" w:eastAsia="Times New Roman" w:hAnsi="Century Gothic" w:cs="Times New Roman"/>
        </w:rPr>
      </w:pPr>
    </w:p>
    <w:p w:rsidR="00585790" w:rsidRPr="00585790" w:rsidRDefault="00585790" w:rsidP="00585790">
      <w:pPr>
        <w:rPr>
          <w:rFonts w:ascii="Century Gothic" w:eastAsia="Times New Roman" w:hAnsi="Century Gothic" w:cs="Times New Roman"/>
        </w:rPr>
      </w:pPr>
      <w:r w:rsidRPr="00585790">
        <w:rPr>
          <w:rFonts w:ascii="Century Gothic" w:eastAsia="Times New Roman" w:hAnsi="Century Gothic" w:cs="Times New Roman"/>
        </w:rPr>
        <w:t>The contract provided that the City Council must ratify the actions of the City Manager, if at all, prior to the purchase.  The purpose of this resolution is for the City Council to consider and at it deems appropriate, affirm, ratify and authorize the closing on the contract and the purchase of the property.</w:t>
      </w:r>
    </w:p>
    <w:p w:rsidR="00585790" w:rsidRPr="00585790" w:rsidRDefault="00585790" w:rsidP="00585790">
      <w:pPr>
        <w:rPr>
          <w:rFonts w:ascii="Century Gothic" w:eastAsia="Times New Roman" w:hAnsi="Century Gothic" w:cs="Times New Roman"/>
        </w:rPr>
      </w:pPr>
    </w:p>
    <w:p w:rsidR="00585790" w:rsidRPr="00585790" w:rsidRDefault="00585790" w:rsidP="00585790">
      <w:pPr>
        <w:rPr>
          <w:rFonts w:ascii="Century Gothic" w:eastAsia="Times New Roman" w:hAnsi="Century Gothic" w:cs="Times New Roman"/>
        </w:rPr>
      </w:pPr>
      <w:r w:rsidRPr="00585790">
        <w:rPr>
          <w:rFonts w:ascii="Century Gothic" w:eastAsia="Times New Roman" w:hAnsi="Century Gothic" w:cs="Times New Roman"/>
        </w:rPr>
        <w:t>NOW, THEREFORE, BE IT RESOLVED BY THE CITY COUNCIL OF THE CITY OF GRAND JUNCTION COLORADO, THAT:</w:t>
      </w:r>
    </w:p>
    <w:p w:rsidR="00585790" w:rsidRPr="00585790" w:rsidRDefault="00585790" w:rsidP="00585790">
      <w:pPr>
        <w:rPr>
          <w:rFonts w:ascii="Century Gothic" w:eastAsia="Times New Roman" w:hAnsi="Century Gothic" w:cs="Times New Roman"/>
        </w:rPr>
      </w:pPr>
    </w:p>
    <w:p w:rsidR="00585790" w:rsidRPr="00585790" w:rsidRDefault="00585790" w:rsidP="00585790">
      <w:pPr>
        <w:numPr>
          <w:ilvl w:val="0"/>
          <w:numId w:val="1"/>
        </w:numPr>
        <w:rPr>
          <w:rFonts w:ascii="Century Gothic" w:eastAsia="Times New Roman" w:hAnsi="Century Gothic" w:cs="Times New Roman"/>
        </w:rPr>
      </w:pPr>
      <w:r w:rsidRPr="00585790">
        <w:rPr>
          <w:rFonts w:ascii="Century Gothic" w:eastAsia="Times New Roman" w:hAnsi="Century Gothic" w:cs="Times New Roman"/>
        </w:rPr>
        <w:t xml:space="preserve">The property described in the attached contract shall be acquired by the City of Grand Junction for a price of three hundred fifty-five thousand ($355,000.00).  </w:t>
      </w:r>
    </w:p>
    <w:p w:rsidR="00585790" w:rsidRPr="00585790" w:rsidRDefault="00585790" w:rsidP="00585790">
      <w:pPr>
        <w:ind w:left="360"/>
        <w:rPr>
          <w:rFonts w:ascii="Century Gothic" w:eastAsia="Times New Roman" w:hAnsi="Century Gothic" w:cs="Times New Roman"/>
        </w:rPr>
      </w:pPr>
    </w:p>
    <w:p w:rsidR="00585790" w:rsidRPr="00585790" w:rsidRDefault="00585790" w:rsidP="00585790">
      <w:pPr>
        <w:numPr>
          <w:ilvl w:val="0"/>
          <w:numId w:val="1"/>
        </w:numPr>
        <w:rPr>
          <w:rFonts w:ascii="Century Gothic" w:eastAsia="Times New Roman" w:hAnsi="Century Gothic" w:cs="Times New Roman"/>
        </w:rPr>
      </w:pPr>
      <w:r w:rsidRPr="00585790">
        <w:rPr>
          <w:rFonts w:ascii="Century Gothic" w:eastAsia="Times New Roman" w:hAnsi="Century Gothic" w:cs="Times New Roman"/>
        </w:rPr>
        <w:t>All actions heretofore taken by the officers, employees and agents of the City relating to the purchase of the property, which are consistent with the provisions of the negotiated Agreement for Purchase and Sale of Real Property and this Resolution are hereby ratified, approved and confirmed.</w:t>
      </w:r>
    </w:p>
    <w:p w:rsidR="00585790" w:rsidRPr="00585790" w:rsidRDefault="00585790" w:rsidP="00585790">
      <w:pPr>
        <w:rPr>
          <w:rFonts w:ascii="Century Gothic" w:eastAsia="Times New Roman" w:hAnsi="Century Gothic" w:cs="Times New Roman"/>
        </w:rPr>
      </w:pPr>
    </w:p>
    <w:p w:rsidR="00585790" w:rsidRPr="00585790" w:rsidRDefault="00585790" w:rsidP="00585790">
      <w:pPr>
        <w:numPr>
          <w:ilvl w:val="0"/>
          <w:numId w:val="1"/>
        </w:numPr>
        <w:rPr>
          <w:rFonts w:ascii="Century Gothic" w:eastAsia="Times New Roman" w:hAnsi="Century Gothic" w:cs="Times New Roman"/>
        </w:rPr>
      </w:pPr>
      <w:r w:rsidRPr="00585790">
        <w:rPr>
          <w:rFonts w:ascii="Century Gothic" w:eastAsia="Times New Roman" w:hAnsi="Century Gothic" w:cs="Times New Roman"/>
        </w:rPr>
        <w:t xml:space="preserve">The officers, employees and agents of the City are hereby authorized and directed to take all actions necessary or appropriate to complete the purchase of the described property.  </w:t>
      </w:r>
    </w:p>
    <w:p w:rsidR="00585790" w:rsidRPr="00585790" w:rsidRDefault="00585790" w:rsidP="00585790">
      <w:pPr>
        <w:ind w:left="720"/>
        <w:rPr>
          <w:rFonts w:ascii="Century Gothic" w:eastAsia="Times New Roman" w:hAnsi="Century Gothic" w:cs="Times New Roman"/>
        </w:rPr>
      </w:pPr>
    </w:p>
    <w:p w:rsidR="00585790" w:rsidRPr="00585790" w:rsidRDefault="00585790" w:rsidP="00585790">
      <w:pPr>
        <w:ind w:left="750"/>
        <w:rPr>
          <w:rFonts w:ascii="Century Gothic" w:eastAsia="Times New Roman" w:hAnsi="Century Gothic" w:cs="Times New Roman"/>
        </w:rPr>
      </w:pPr>
      <w:r w:rsidRPr="00585790">
        <w:rPr>
          <w:rFonts w:ascii="Century Gothic" w:eastAsia="Times New Roman" w:hAnsi="Century Gothic" w:cs="Times New Roman"/>
        </w:rPr>
        <w:t xml:space="preserve">Specifically, City staff is directed to effectuate this Resolution and the agreement, including the execution and delivery of the documents necessary to close the transaction, fund the purchase from the City’s general fund, including but not limited to the tendering of a supplemental appropriation and to take such action(s) as are necessary to complete the purchase.  </w:t>
      </w:r>
    </w:p>
    <w:p w:rsidR="00585790" w:rsidRPr="00585790" w:rsidRDefault="00585790" w:rsidP="00585790">
      <w:pPr>
        <w:rPr>
          <w:rFonts w:ascii="Century Gothic" w:eastAsia="Times New Roman" w:hAnsi="Century Gothic" w:cs="Times New Roman"/>
        </w:rPr>
      </w:pPr>
    </w:p>
    <w:p w:rsidR="00585790" w:rsidRPr="00585790" w:rsidRDefault="00585790" w:rsidP="00585790">
      <w:pPr>
        <w:rPr>
          <w:rFonts w:ascii="Century Gothic" w:eastAsia="Times New Roman" w:hAnsi="Century Gothic" w:cs="Times New Roman"/>
        </w:rPr>
      </w:pPr>
    </w:p>
    <w:p w:rsidR="00585790" w:rsidRPr="00585790" w:rsidRDefault="00585790" w:rsidP="00585790">
      <w:pPr>
        <w:rPr>
          <w:rFonts w:ascii="Century Gothic" w:eastAsia="Times New Roman" w:hAnsi="Century Gothic" w:cs="Times New Roman"/>
        </w:rPr>
      </w:pPr>
    </w:p>
    <w:p w:rsidR="00585790" w:rsidRPr="00585790" w:rsidRDefault="00585790" w:rsidP="00585790">
      <w:pPr>
        <w:rPr>
          <w:rFonts w:ascii="Century Gothic" w:eastAsia="Times New Roman" w:hAnsi="Century Gothic" w:cs="Times New Roman"/>
        </w:rPr>
      </w:pPr>
    </w:p>
    <w:p w:rsidR="00585790" w:rsidRPr="00585790" w:rsidRDefault="00585790" w:rsidP="00585790">
      <w:pPr>
        <w:rPr>
          <w:rFonts w:ascii="Century Gothic" w:eastAsia="Times New Roman" w:hAnsi="Century Gothic" w:cs="Times New Roman"/>
        </w:rPr>
      </w:pPr>
    </w:p>
    <w:p w:rsidR="00585790" w:rsidRPr="00585790" w:rsidRDefault="00585790" w:rsidP="00585790">
      <w:pPr>
        <w:ind w:left="360"/>
        <w:rPr>
          <w:rFonts w:ascii="Century Gothic" w:eastAsia="Times New Roman" w:hAnsi="Century Gothic" w:cs="Times New Roman"/>
        </w:rPr>
      </w:pPr>
    </w:p>
    <w:p w:rsidR="00585790" w:rsidRPr="00585790" w:rsidRDefault="00585790" w:rsidP="00585790">
      <w:pPr>
        <w:rPr>
          <w:rFonts w:ascii="Century Gothic" w:eastAsia="Times New Roman" w:hAnsi="Century Gothic" w:cs="Times New Roman"/>
        </w:rPr>
      </w:pPr>
      <w:r w:rsidRPr="00585790">
        <w:rPr>
          <w:rFonts w:ascii="Century Gothic" w:eastAsia="Times New Roman" w:hAnsi="Century Gothic" w:cs="Times New Roman"/>
        </w:rPr>
        <w:t xml:space="preserve">DATED this </w:t>
      </w:r>
      <w:r w:rsidR="00436F31">
        <w:rPr>
          <w:rFonts w:ascii="Century Gothic" w:eastAsia="Times New Roman" w:hAnsi="Century Gothic" w:cs="Times New Roman"/>
        </w:rPr>
        <w:t>15</w:t>
      </w:r>
      <w:r w:rsidR="00436F31" w:rsidRPr="00436F31">
        <w:rPr>
          <w:rFonts w:ascii="Century Gothic" w:eastAsia="Times New Roman" w:hAnsi="Century Gothic" w:cs="Times New Roman"/>
          <w:vertAlign w:val="superscript"/>
        </w:rPr>
        <w:t>th</w:t>
      </w:r>
      <w:r w:rsidRPr="00585790">
        <w:rPr>
          <w:rFonts w:ascii="Century Gothic" w:eastAsia="Times New Roman" w:hAnsi="Century Gothic" w:cs="Times New Roman"/>
        </w:rPr>
        <w:t xml:space="preserve"> day of </w:t>
      </w:r>
      <w:r w:rsidR="00436F31">
        <w:rPr>
          <w:rFonts w:ascii="Century Gothic" w:eastAsia="Times New Roman" w:hAnsi="Century Gothic" w:cs="Times New Roman"/>
        </w:rPr>
        <w:t>June</w:t>
      </w:r>
      <w:bookmarkStart w:id="0" w:name="_GoBack"/>
      <w:bookmarkEnd w:id="0"/>
      <w:r w:rsidRPr="00585790">
        <w:rPr>
          <w:rFonts w:ascii="Century Gothic" w:eastAsia="Times New Roman" w:hAnsi="Century Gothic" w:cs="Times New Roman"/>
        </w:rPr>
        <w:t>, 2016.</w:t>
      </w:r>
    </w:p>
    <w:p w:rsidR="00585790" w:rsidRDefault="00585790" w:rsidP="00585790">
      <w:pPr>
        <w:rPr>
          <w:rFonts w:ascii="Century Gothic" w:eastAsia="Times New Roman" w:hAnsi="Century Gothic" w:cs="Times New Roman"/>
        </w:rPr>
      </w:pPr>
    </w:p>
    <w:p w:rsidR="00585790" w:rsidRDefault="00585790" w:rsidP="00585790">
      <w:pPr>
        <w:rPr>
          <w:rFonts w:ascii="Century Gothic" w:eastAsia="Times New Roman" w:hAnsi="Century Gothic" w:cs="Times New Roman"/>
        </w:rPr>
      </w:pPr>
    </w:p>
    <w:p w:rsidR="00585790" w:rsidRPr="00585790" w:rsidRDefault="00585790" w:rsidP="00585790">
      <w:pPr>
        <w:rPr>
          <w:rFonts w:ascii="Century Gothic" w:eastAsia="Times New Roman" w:hAnsi="Century Gothic" w:cs="Times New Roman"/>
        </w:rPr>
      </w:pPr>
    </w:p>
    <w:p w:rsidR="00585790" w:rsidRPr="001542C7" w:rsidRDefault="00585790" w:rsidP="00585790">
      <w:pPr>
        <w:tabs>
          <w:tab w:val="left" w:pos="4500"/>
        </w:tabs>
        <w:suppressAutoHyphens/>
        <w:rPr>
          <w:u w:val="single"/>
        </w:rPr>
      </w:pPr>
      <w:r w:rsidRPr="001542C7">
        <w:rPr>
          <w:u w:val="single"/>
        </w:rPr>
        <w:t>/s/ Phyllis Norris</w:t>
      </w:r>
      <w:r>
        <w:rPr>
          <w:u w:val="single"/>
        </w:rPr>
        <w:tab/>
      </w:r>
    </w:p>
    <w:p w:rsidR="00585790" w:rsidRPr="00585790" w:rsidRDefault="00585790" w:rsidP="00585790">
      <w:pPr>
        <w:rPr>
          <w:rFonts w:ascii="Century Gothic" w:eastAsia="Times New Roman" w:hAnsi="Century Gothic" w:cs="Times New Roman"/>
        </w:rPr>
      </w:pPr>
      <w:r w:rsidRPr="00585790">
        <w:rPr>
          <w:rFonts w:ascii="Century Gothic" w:eastAsia="Times New Roman" w:hAnsi="Century Gothic" w:cs="Times New Roman"/>
        </w:rPr>
        <w:t xml:space="preserve">Phyllis Norris </w:t>
      </w:r>
    </w:p>
    <w:p w:rsidR="00585790" w:rsidRPr="00585790" w:rsidRDefault="00585790" w:rsidP="00585790">
      <w:pPr>
        <w:rPr>
          <w:rFonts w:ascii="Century Gothic" w:eastAsia="Times New Roman" w:hAnsi="Century Gothic" w:cs="Times New Roman"/>
        </w:rPr>
      </w:pPr>
      <w:r w:rsidRPr="00585790">
        <w:rPr>
          <w:rFonts w:ascii="Century Gothic" w:eastAsia="Times New Roman" w:hAnsi="Century Gothic" w:cs="Times New Roman"/>
        </w:rPr>
        <w:t>Mayor and President of the Council</w:t>
      </w:r>
    </w:p>
    <w:p w:rsidR="00585790" w:rsidRPr="00585790" w:rsidRDefault="00585790" w:rsidP="00585790">
      <w:pPr>
        <w:rPr>
          <w:rFonts w:ascii="Century Gothic" w:eastAsia="Times New Roman" w:hAnsi="Century Gothic" w:cs="Times New Roman"/>
        </w:rPr>
      </w:pPr>
      <w:smartTag w:uri="urn:schemas-microsoft-com:office:smarttags" w:element="place">
        <w:smartTag w:uri="urn:schemas-microsoft-com:office:smarttags" w:element="City">
          <w:r w:rsidRPr="00585790">
            <w:rPr>
              <w:rFonts w:ascii="Century Gothic" w:eastAsia="Times New Roman" w:hAnsi="Century Gothic" w:cs="Times New Roman"/>
            </w:rPr>
            <w:t>City of Grand Junction</w:t>
          </w:r>
        </w:smartTag>
        <w:r w:rsidRPr="00585790">
          <w:rPr>
            <w:rFonts w:ascii="Century Gothic" w:eastAsia="Times New Roman" w:hAnsi="Century Gothic" w:cs="Times New Roman"/>
          </w:rPr>
          <w:t xml:space="preserve">, </w:t>
        </w:r>
        <w:smartTag w:uri="urn:schemas-microsoft-com:office:smarttags" w:element="State">
          <w:r w:rsidRPr="00585790">
            <w:rPr>
              <w:rFonts w:ascii="Century Gothic" w:eastAsia="Times New Roman" w:hAnsi="Century Gothic" w:cs="Times New Roman"/>
            </w:rPr>
            <w:t>Colorado</w:t>
          </w:r>
        </w:smartTag>
      </w:smartTag>
      <w:r w:rsidRPr="00585790">
        <w:rPr>
          <w:rFonts w:ascii="Century Gothic" w:eastAsia="Times New Roman" w:hAnsi="Century Gothic" w:cs="Times New Roman"/>
        </w:rPr>
        <w:t xml:space="preserve"> </w:t>
      </w:r>
    </w:p>
    <w:p w:rsidR="00585790" w:rsidRDefault="00585790" w:rsidP="00585790">
      <w:pPr>
        <w:rPr>
          <w:rFonts w:ascii="Century Gothic" w:eastAsia="Times New Roman" w:hAnsi="Century Gothic" w:cs="Times New Roman"/>
        </w:rPr>
      </w:pPr>
    </w:p>
    <w:p w:rsidR="00585790" w:rsidRPr="00585790" w:rsidRDefault="00585790" w:rsidP="00585790">
      <w:pPr>
        <w:rPr>
          <w:rFonts w:ascii="Century Gothic" w:eastAsia="Times New Roman" w:hAnsi="Century Gothic" w:cs="Times New Roman"/>
        </w:rPr>
      </w:pPr>
    </w:p>
    <w:p w:rsidR="00585790" w:rsidRPr="00585790" w:rsidRDefault="00585790" w:rsidP="00585790">
      <w:pPr>
        <w:rPr>
          <w:rFonts w:ascii="Century Gothic" w:eastAsia="Times New Roman" w:hAnsi="Century Gothic" w:cs="Times New Roman"/>
        </w:rPr>
      </w:pPr>
      <w:r w:rsidRPr="00585790">
        <w:rPr>
          <w:rFonts w:ascii="Century Gothic" w:eastAsia="Times New Roman" w:hAnsi="Century Gothic" w:cs="Times New Roman"/>
        </w:rPr>
        <w:t>Attest:</w:t>
      </w:r>
    </w:p>
    <w:p w:rsidR="00585790" w:rsidRDefault="00585790" w:rsidP="00585790">
      <w:pPr>
        <w:rPr>
          <w:rFonts w:ascii="Century Gothic" w:eastAsia="Times New Roman" w:hAnsi="Century Gothic" w:cs="Times New Roman"/>
        </w:rPr>
      </w:pPr>
    </w:p>
    <w:p w:rsidR="00585790" w:rsidRPr="00585790" w:rsidRDefault="00585790" w:rsidP="00585790">
      <w:pPr>
        <w:rPr>
          <w:rFonts w:ascii="Century Gothic" w:eastAsia="Times New Roman" w:hAnsi="Century Gothic" w:cs="Times New Roman"/>
        </w:rPr>
      </w:pPr>
    </w:p>
    <w:p w:rsidR="00585790" w:rsidRPr="001542C7" w:rsidRDefault="00585790" w:rsidP="00585790">
      <w:pPr>
        <w:suppressAutoHyphens/>
        <w:rPr>
          <w:u w:val="single"/>
        </w:rPr>
      </w:pPr>
      <w:r w:rsidRPr="001542C7">
        <w:rPr>
          <w:u w:val="single"/>
        </w:rPr>
        <w:t>/s/ Stephanie Tuin</w:t>
      </w:r>
      <w:r w:rsidRPr="001542C7">
        <w:rPr>
          <w:u w:val="single"/>
        </w:rPr>
        <w:tab/>
      </w:r>
      <w:r>
        <w:rPr>
          <w:u w:val="single"/>
        </w:rPr>
        <w:tab/>
      </w:r>
      <w:r>
        <w:rPr>
          <w:u w:val="single"/>
        </w:rPr>
        <w:tab/>
      </w:r>
      <w:r w:rsidRPr="001542C7">
        <w:rPr>
          <w:u w:val="single"/>
        </w:rPr>
        <w:tab/>
      </w:r>
    </w:p>
    <w:p w:rsidR="00585790" w:rsidRPr="00585790" w:rsidRDefault="00585790" w:rsidP="00585790">
      <w:pPr>
        <w:rPr>
          <w:rFonts w:ascii="Century Gothic" w:eastAsia="Times New Roman" w:hAnsi="Century Gothic" w:cs="Times New Roman"/>
        </w:rPr>
      </w:pPr>
      <w:r w:rsidRPr="00585790">
        <w:rPr>
          <w:rFonts w:ascii="Century Gothic" w:eastAsia="Times New Roman" w:hAnsi="Century Gothic" w:cs="Times New Roman"/>
        </w:rPr>
        <w:t>Stephanie Tuin</w:t>
      </w:r>
    </w:p>
    <w:p w:rsidR="00585790" w:rsidRPr="00585790" w:rsidRDefault="00585790" w:rsidP="00585790">
      <w:pPr>
        <w:rPr>
          <w:rFonts w:ascii="Century Gothic" w:eastAsia="Times New Roman" w:hAnsi="Century Gothic" w:cs="Times New Roman"/>
        </w:rPr>
      </w:pPr>
      <w:r w:rsidRPr="00585790">
        <w:rPr>
          <w:rFonts w:ascii="Century Gothic" w:eastAsia="Times New Roman" w:hAnsi="Century Gothic" w:cs="Times New Roman"/>
        </w:rPr>
        <w:t>City Clerk</w:t>
      </w:r>
    </w:p>
    <w:p w:rsidR="007246D2" w:rsidRDefault="007246D2"/>
    <w:sectPr w:rsidR="00724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5763EA"/>
    <w:multiLevelType w:val="hybridMultilevel"/>
    <w:tmpl w:val="5E4C0552"/>
    <w:lvl w:ilvl="0" w:tplc="74742546">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790"/>
    <w:rsid w:val="00436F31"/>
    <w:rsid w:val="00585790"/>
    <w:rsid w:val="007246D2"/>
    <w:rsid w:val="00937E5A"/>
    <w:rsid w:val="00B775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56E"/>
  </w:style>
  <w:style w:type="paragraph" w:styleId="Heading1">
    <w:name w:val="heading 1"/>
    <w:basedOn w:val="Normal"/>
    <w:next w:val="Normal"/>
    <w:link w:val="Heading1Char"/>
    <w:qFormat/>
    <w:rsid w:val="00B7756E"/>
    <w:pPr>
      <w:keepNext/>
      <w:tabs>
        <w:tab w:val="center" w:pos="4680"/>
      </w:tabs>
      <w:suppressAutoHyphens/>
      <w:jc w:val="center"/>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56E"/>
  </w:style>
  <w:style w:type="paragraph" w:styleId="Heading1">
    <w:name w:val="heading 1"/>
    <w:basedOn w:val="Normal"/>
    <w:next w:val="Normal"/>
    <w:link w:val="Heading1Char"/>
    <w:qFormat/>
    <w:rsid w:val="00B7756E"/>
    <w:pPr>
      <w:keepNext/>
      <w:tabs>
        <w:tab w:val="center" w:pos="4680"/>
      </w:tabs>
      <w:suppressAutoHyphens/>
      <w:jc w:val="center"/>
      <w:outlineLvl w:val="0"/>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7756E"/>
    <w:rPr>
      <w:rFonts w:ascii="Arial" w:hAnsi="Arial"/>
      <w:b/>
      <w:spacing w:val="-2"/>
      <w:sz w:val="24"/>
    </w:rPr>
  </w:style>
  <w:style w:type="paragraph" w:styleId="Caption">
    <w:name w:val="caption"/>
    <w:basedOn w:val="Normal"/>
    <w:next w:val="Normal"/>
    <w:qFormat/>
    <w:rsid w:val="00B77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320</Words>
  <Characters>1827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H</dc:creator>
  <cp:lastModifiedBy>Janet H</cp:lastModifiedBy>
  <cp:revision>2</cp:revision>
  <cp:lastPrinted>2016-06-21T16:37:00Z</cp:lastPrinted>
  <dcterms:created xsi:type="dcterms:W3CDTF">2016-06-21T16:35:00Z</dcterms:created>
  <dcterms:modified xsi:type="dcterms:W3CDTF">2016-06-21T20:59:00Z</dcterms:modified>
</cp:coreProperties>
</file>