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A5C" w:rsidRPr="00BA5A5C" w:rsidRDefault="00BA5A5C" w:rsidP="00BA5A5C">
      <w:pPr>
        <w:spacing w:after="0" w:line="240" w:lineRule="auto"/>
        <w:jc w:val="center"/>
        <w:rPr>
          <w:rFonts w:eastAsia="Times New Roman" w:cs="Arial"/>
          <w:b/>
        </w:rPr>
      </w:pPr>
      <w:r w:rsidRPr="00BA5A5C">
        <w:rPr>
          <w:rFonts w:eastAsia="Times New Roman" w:cs="Arial"/>
          <w:b/>
        </w:rPr>
        <w:t xml:space="preserve">RESOLUTION NO. </w:t>
      </w:r>
      <w:r>
        <w:rPr>
          <w:rFonts w:eastAsia="Times New Roman" w:cs="Arial"/>
          <w:b/>
        </w:rPr>
        <w:t>50</w:t>
      </w:r>
      <w:r w:rsidRPr="00BA5A5C">
        <w:rPr>
          <w:rFonts w:eastAsia="Times New Roman" w:cs="Arial"/>
          <w:b/>
        </w:rPr>
        <w:t>-16</w:t>
      </w:r>
    </w:p>
    <w:p w:rsidR="00BA5A5C" w:rsidRPr="00BA5A5C" w:rsidRDefault="00BA5A5C" w:rsidP="00BA5A5C">
      <w:pPr>
        <w:spacing w:after="0" w:line="240" w:lineRule="auto"/>
        <w:jc w:val="center"/>
        <w:rPr>
          <w:rFonts w:eastAsia="Times New Roman" w:cs="Arial"/>
          <w:sz w:val="12"/>
          <w:szCs w:val="12"/>
        </w:rPr>
      </w:pPr>
    </w:p>
    <w:p w:rsidR="00BA5A5C" w:rsidRPr="00BA5A5C" w:rsidRDefault="00BA5A5C" w:rsidP="00BA5A5C">
      <w:pPr>
        <w:spacing w:after="120" w:line="240" w:lineRule="auto"/>
        <w:jc w:val="center"/>
        <w:rPr>
          <w:rFonts w:eastAsia="Times New Roman" w:cs="Arial"/>
        </w:rPr>
      </w:pPr>
      <w:r w:rsidRPr="00BA5A5C">
        <w:rPr>
          <w:rFonts w:eastAsia="Times New Roman" w:cs="Arial"/>
          <w:b/>
        </w:rPr>
        <w:t>A RESOLUTION SUPPORTING THE GRANT APPLICATION FOR A SCHOOL YARD GRANT FROM THE STATE BOARD OF THE GREAT OUTDOORS COLORADO TRUST FUND FOR ORCHARD AVENUE ELEMENTARY SCHOOL</w:t>
      </w:r>
    </w:p>
    <w:p w:rsidR="00BA5A5C" w:rsidRPr="00BA5A5C" w:rsidRDefault="00BA5A5C" w:rsidP="00BA5A5C">
      <w:pPr>
        <w:spacing w:after="0" w:line="240" w:lineRule="auto"/>
        <w:rPr>
          <w:rFonts w:eastAsia="Times New Roman" w:cs="Arial"/>
        </w:rPr>
      </w:pPr>
    </w:p>
    <w:p w:rsidR="00BA5A5C" w:rsidRPr="00BA5A5C" w:rsidRDefault="00BA5A5C" w:rsidP="00BA5A5C">
      <w:pPr>
        <w:spacing w:after="0" w:line="240" w:lineRule="auto"/>
        <w:ind w:firstLine="432"/>
        <w:rPr>
          <w:rFonts w:eastAsia="Times New Roman" w:cs="Arial"/>
          <w:color w:val="000000"/>
        </w:rPr>
      </w:pPr>
      <w:r w:rsidRPr="00BA5A5C">
        <w:rPr>
          <w:rFonts w:eastAsia="Times New Roman" w:cs="Arial"/>
          <w:color w:val="000000"/>
        </w:rPr>
        <w:t xml:space="preserve">Recitals: </w:t>
      </w:r>
    </w:p>
    <w:p w:rsidR="00BA5A5C" w:rsidRPr="00BA5A5C" w:rsidRDefault="00BA5A5C" w:rsidP="00BA5A5C">
      <w:pPr>
        <w:spacing w:after="0" w:line="240" w:lineRule="auto"/>
        <w:ind w:firstLine="432"/>
        <w:rPr>
          <w:rFonts w:eastAsia="Times New Roman" w:cs="Arial"/>
          <w:color w:val="000000"/>
        </w:rPr>
      </w:pPr>
    </w:p>
    <w:p w:rsidR="00BA5A5C" w:rsidRPr="00BA5A5C" w:rsidRDefault="00BA5A5C" w:rsidP="00BA5A5C">
      <w:pPr>
        <w:spacing w:after="0" w:line="240" w:lineRule="auto"/>
        <w:rPr>
          <w:rFonts w:eastAsia="Times New Roman" w:cs="Arial"/>
          <w:color w:val="000000"/>
        </w:rPr>
      </w:pPr>
      <w:r w:rsidRPr="00BA5A5C">
        <w:rPr>
          <w:rFonts w:eastAsia="Times New Roman" w:cs="Arial"/>
          <w:color w:val="000000"/>
        </w:rPr>
        <w:t>On November 16, 2016 students and faculty from Orchard Avenue Elementary School, a school operated by Mesa County Valley School District No. 51 (“District”), presented their plan to the City Council to improve the school yard at Orchard Avenue Elementary School (“Project”).</w:t>
      </w:r>
    </w:p>
    <w:p w:rsidR="00BA5A5C" w:rsidRPr="00BA5A5C" w:rsidRDefault="00BA5A5C" w:rsidP="00BA5A5C">
      <w:pPr>
        <w:spacing w:after="0" w:line="240" w:lineRule="auto"/>
        <w:rPr>
          <w:rFonts w:eastAsia="Times New Roman" w:cs="Arial"/>
          <w:color w:val="000000"/>
        </w:rPr>
      </w:pPr>
    </w:p>
    <w:p w:rsidR="00BA5A5C" w:rsidRPr="00BA5A5C" w:rsidRDefault="00BA5A5C" w:rsidP="00BA5A5C">
      <w:pPr>
        <w:spacing w:after="0" w:line="240" w:lineRule="auto"/>
        <w:rPr>
          <w:rFonts w:eastAsia="Times New Roman" w:cs="Arial"/>
          <w:color w:val="000000"/>
        </w:rPr>
      </w:pPr>
      <w:r w:rsidRPr="00BA5A5C">
        <w:rPr>
          <w:rFonts w:eastAsia="Times New Roman" w:cs="Arial"/>
          <w:color w:val="000000"/>
        </w:rPr>
        <w:t xml:space="preserve">The Project plan depends in significant part on receipt of funding </w:t>
      </w:r>
      <w:r w:rsidRPr="00BA5A5C">
        <w:rPr>
          <w:rFonts w:eastAsia="Times New Roman" w:cs="Arial"/>
        </w:rPr>
        <w:t>in the amount up to $110,000</w:t>
      </w:r>
      <w:r w:rsidRPr="00BA5A5C">
        <w:rPr>
          <w:rFonts w:eastAsia="Times New Roman" w:cs="Arial"/>
          <w:color w:val="000000"/>
        </w:rPr>
        <w:t xml:space="preserve"> from a Great Outdoors Colorado (“GOCO”) grant, and in order for the grant application to be made the City must agree to sign the grant application and serve as the grantee of the grant.</w:t>
      </w:r>
    </w:p>
    <w:p w:rsidR="00BA5A5C" w:rsidRPr="00BA5A5C" w:rsidRDefault="00BA5A5C" w:rsidP="00BA5A5C">
      <w:pPr>
        <w:spacing w:after="0" w:line="240" w:lineRule="auto"/>
        <w:rPr>
          <w:rFonts w:eastAsia="Times New Roman" w:cs="Arial"/>
          <w:color w:val="000000"/>
        </w:rPr>
      </w:pPr>
    </w:p>
    <w:p w:rsidR="00BA5A5C" w:rsidRPr="00BA5A5C" w:rsidRDefault="00BA5A5C" w:rsidP="00BA5A5C">
      <w:pPr>
        <w:spacing w:after="0" w:line="240" w:lineRule="auto"/>
        <w:rPr>
          <w:rFonts w:eastAsia="Times New Roman" w:cs="Arial"/>
        </w:rPr>
      </w:pPr>
      <w:r w:rsidRPr="00BA5A5C">
        <w:rPr>
          <w:rFonts w:eastAsia="Times New Roman" w:cs="Arial"/>
          <w:color w:val="000000"/>
        </w:rPr>
        <w:t>After due consideration the City Council of the City of Grand Junction supports the Project and desires the City to assist the District’s efforts to submit a GOCO grant application to obtain the necessary funding for the Project, and if the grant is awarded, to enter into such further agreements as are necessary and proper to obtain and pass through the grant funds to the District and complete the Project.</w:t>
      </w:r>
    </w:p>
    <w:p w:rsidR="00BA5A5C" w:rsidRPr="00BA5A5C" w:rsidRDefault="00BA5A5C" w:rsidP="00BA5A5C">
      <w:pPr>
        <w:spacing w:after="0" w:line="240" w:lineRule="auto"/>
        <w:rPr>
          <w:rFonts w:eastAsia="Times New Roman" w:cs="Times New Roman"/>
          <w:color w:val="000000"/>
        </w:rPr>
      </w:pPr>
    </w:p>
    <w:p w:rsidR="00BA5A5C" w:rsidRPr="00BA5A5C" w:rsidRDefault="00BA5A5C" w:rsidP="00BA5A5C">
      <w:pPr>
        <w:spacing w:after="0" w:line="240" w:lineRule="auto"/>
        <w:ind w:firstLine="432"/>
        <w:rPr>
          <w:rFonts w:eastAsia="Times New Roman" w:cs="Times New Roman"/>
          <w:b/>
          <w:bCs/>
          <w:color w:val="000000"/>
        </w:rPr>
      </w:pPr>
      <w:r w:rsidRPr="00BA5A5C">
        <w:rPr>
          <w:rFonts w:eastAsia="Times New Roman" w:cs="Times New Roman"/>
          <w:b/>
          <w:bCs/>
          <w:color w:val="000000"/>
        </w:rPr>
        <w:t>NOW, THEREFORE, BE IT HEREBY RESOLVED BY THE CITY COUNCIL OF THE CITY OF GRAND JUNCTION THAT:</w:t>
      </w:r>
    </w:p>
    <w:p w:rsidR="00BA5A5C" w:rsidRPr="00BA5A5C" w:rsidRDefault="00BA5A5C" w:rsidP="00BA5A5C">
      <w:pPr>
        <w:spacing w:after="0" w:line="240" w:lineRule="auto"/>
        <w:rPr>
          <w:rFonts w:eastAsia="Times New Roman" w:cs="Times New Roman"/>
          <w:b/>
          <w:bCs/>
          <w:color w:val="000000"/>
        </w:rPr>
      </w:pPr>
    </w:p>
    <w:p w:rsidR="00BA5A5C" w:rsidRPr="00BA5A5C" w:rsidRDefault="00BA5A5C" w:rsidP="00BA5A5C">
      <w:pPr>
        <w:spacing w:after="0" w:line="240" w:lineRule="auto"/>
        <w:ind w:left="1440" w:hanging="720"/>
        <w:rPr>
          <w:rFonts w:eastAsia="Times New Roman" w:cs="Arial"/>
          <w:bCs/>
          <w:color w:val="000000"/>
        </w:rPr>
      </w:pPr>
      <w:r w:rsidRPr="00BA5A5C">
        <w:rPr>
          <w:rFonts w:eastAsia="Times New Roman" w:cs="Arial"/>
          <w:bCs/>
          <w:color w:val="000000"/>
        </w:rPr>
        <w:t>1:</w:t>
      </w:r>
      <w:r w:rsidRPr="00BA5A5C">
        <w:rPr>
          <w:rFonts w:eastAsia="Times New Roman" w:cs="Arial"/>
          <w:bCs/>
          <w:color w:val="000000"/>
        </w:rPr>
        <w:tab/>
        <w:t>The City Council of the City of Grand Junction strongly supports the application to GOCO to obtain funds needed to complete the Project.</w:t>
      </w:r>
      <w:r w:rsidRPr="00BA5A5C">
        <w:rPr>
          <w:rFonts w:eastAsia="Times New Roman" w:cs="Arial"/>
        </w:rPr>
        <w:t xml:space="preserve"> The City Manager is authorized and directed to work with the District to review, finalize and timely submit such GOCO grant application.</w:t>
      </w:r>
    </w:p>
    <w:p w:rsidR="00BA5A5C" w:rsidRPr="00BA5A5C" w:rsidRDefault="00BA5A5C" w:rsidP="00BA5A5C">
      <w:pPr>
        <w:tabs>
          <w:tab w:val="left" w:pos="3291"/>
        </w:tabs>
        <w:spacing w:after="0" w:line="240" w:lineRule="auto"/>
        <w:ind w:left="1440" w:hanging="1440"/>
        <w:rPr>
          <w:rFonts w:eastAsia="Times New Roman" w:cs="Arial"/>
          <w:bCs/>
          <w:color w:val="000000"/>
        </w:rPr>
      </w:pPr>
      <w:r w:rsidRPr="00BA5A5C">
        <w:rPr>
          <w:rFonts w:eastAsia="Times New Roman" w:cs="Arial"/>
          <w:bCs/>
          <w:color w:val="000000"/>
        </w:rPr>
        <w:tab/>
      </w:r>
      <w:r w:rsidRPr="00BA5A5C">
        <w:rPr>
          <w:rFonts w:eastAsia="Times New Roman" w:cs="Arial"/>
          <w:bCs/>
          <w:color w:val="000000"/>
        </w:rPr>
        <w:tab/>
      </w:r>
    </w:p>
    <w:p w:rsidR="00BA5A5C" w:rsidRPr="00BA5A5C" w:rsidRDefault="00BA5A5C" w:rsidP="00BA5A5C">
      <w:pPr>
        <w:spacing w:after="0" w:line="240" w:lineRule="auto"/>
        <w:ind w:left="1440" w:hanging="720"/>
        <w:rPr>
          <w:rFonts w:eastAsia="Times New Roman" w:cs="Arial"/>
          <w:bCs/>
          <w:color w:val="000000"/>
        </w:rPr>
      </w:pPr>
      <w:r w:rsidRPr="00BA5A5C">
        <w:rPr>
          <w:rFonts w:eastAsia="Times New Roman" w:cs="Arial"/>
          <w:bCs/>
          <w:color w:val="000000"/>
        </w:rPr>
        <w:t xml:space="preserve">2: </w:t>
      </w:r>
      <w:r w:rsidRPr="00BA5A5C">
        <w:rPr>
          <w:rFonts w:eastAsia="Times New Roman" w:cs="Arial"/>
          <w:bCs/>
          <w:color w:val="000000"/>
        </w:rPr>
        <w:tab/>
        <w:t xml:space="preserve">If the grant is awarded, the City Council of the City of Grand Junction strongly supports the completion of the Project, and </w:t>
      </w:r>
      <w:r w:rsidRPr="00BA5A5C">
        <w:rPr>
          <w:rFonts w:eastAsia="Times New Roman" w:cs="Arial"/>
          <w:color w:val="000000"/>
        </w:rPr>
        <w:t>authorizes the City Manager to sign an appropriate grant agreement on behalf of the City as grantee of the GOCO grant.</w:t>
      </w:r>
    </w:p>
    <w:p w:rsidR="00BA5A5C" w:rsidRPr="00BA5A5C" w:rsidRDefault="00BA5A5C" w:rsidP="00BA5A5C">
      <w:pPr>
        <w:spacing w:after="0" w:line="240" w:lineRule="auto"/>
        <w:ind w:left="1440" w:hanging="1440"/>
        <w:rPr>
          <w:rFonts w:eastAsia="Times New Roman" w:cs="Arial"/>
          <w:bCs/>
          <w:color w:val="000000"/>
        </w:rPr>
      </w:pPr>
    </w:p>
    <w:p w:rsidR="00BA5A5C" w:rsidRPr="00BA5A5C" w:rsidRDefault="00BA5A5C" w:rsidP="00BA5A5C">
      <w:pPr>
        <w:spacing w:after="0" w:line="240" w:lineRule="auto"/>
        <w:ind w:left="1440" w:hanging="720"/>
        <w:rPr>
          <w:rFonts w:eastAsia="Times New Roman" w:cs="Arial"/>
          <w:bCs/>
          <w:color w:val="000000"/>
        </w:rPr>
      </w:pPr>
      <w:r w:rsidRPr="00BA5A5C">
        <w:rPr>
          <w:rFonts w:eastAsia="Times New Roman" w:cs="Arial"/>
          <w:bCs/>
          <w:color w:val="000000"/>
        </w:rPr>
        <w:t xml:space="preserve">3: </w:t>
      </w:r>
      <w:r w:rsidRPr="00BA5A5C">
        <w:rPr>
          <w:rFonts w:eastAsia="Times New Roman" w:cs="Arial"/>
          <w:bCs/>
          <w:color w:val="000000"/>
        </w:rPr>
        <w:tab/>
        <w:t>If the grant is awarded, the City Council of the City of Grand Junction further authorizes the City Manager to negotiate and sign an intergovernmental agreement between the City and the District regarding the GOCO grant. Such agreement shall provide for, but may not be limited to—</w:t>
      </w:r>
    </w:p>
    <w:p w:rsidR="00BA5A5C" w:rsidRPr="00BA5A5C" w:rsidRDefault="00BA5A5C" w:rsidP="00BA5A5C">
      <w:pPr>
        <w:spacing w:after="0" w:line="240" w:lineRule="auto"/>
        <w:ind w:left="1440" w:hanging="720"/>
        <w:rPr>
          <w:rFonts w:eastAsia="Times New Roman" w:cs="Arial"/>
          <w:bCs/>
          <w:color w:val="000000"/>
        </w:rPr>
      </w:pPr>
    </w:p>
    <w:p w:rsidR="00BA5A5C" w:rsidRPr="00BA5A5C" w:rsidRDefault="00BA5A5C" w:rsidP="00BA5A5C">
      <w:pPr>
        <w:numPr>
          <w:ilvl w:val="0"/>
          <w:numId w:val="1"/>
        </w:numPr>
        <w:spacing w:after="0" w:line="240" w:lineRule="auto"/>
        <w:ind w:left="2160" w:hanging="720"/>
        <w:contextualSpacing/>
        <w:rPr>
          <w:rFonts w:eastAsia="Calibri" w:cs="Arial"/>
        </w:rPr>
      </w:pPr>
      <w:r w:rsidRPr="00BA5A5C">
        <w:rPr>
          <w:rFonts w:eastAsia="Calibri" w:cs="Arial"/>
        </w:rPr>
        <w:t>Pass-through to the District of GOCO grant funds received by the City for the Project;</w:t>
      </w:r>
    </w:p>
    <w:p w:rsidR="00BA5A5C" w:rsidRPr="00BA5A5C" w:rsidRDefault="00BA5A5C" w:rsidP="00BA5A5C">
      <w:pPr>
        <w:spacing w:after="0" w:line="240" w:lineRule="auto"/>
        <w:ind w:left="1440"/>
        <w:rPr>
          <w:rFonts w:eastAsia="Calibri" w:cs="Arial"/>
        </w:rPr>
      </w:pPr>
    </w:p>
    <w:p w:rsidR="00BA5A5C" w:rsidRPr="00BA5A5C" w:rsidRDefault="00BA5A5C" w:rsidP="00BA5A5C">
      <w:pPr>
        <w:numPr>
          <w:ilvl w:val="0"/>
          <w:numId w:val="1"/>
        </w:numPr>
        <w:spacing w:after="0" w:line="240" w:lineRule="auto"/>
        <w:ind w:left="2160" w:hanging="720"/>
        <w:contextualSpacing/>
        <w:rPr>
          <w:rFonts w:eastAsia="Times New Roman" w:cs="Arial"/>
        </w:rPr>
      </w:pPr>
      <w:r w:rsidRPr="00BA5A5C">
        <w:rPr>
          <w:rFonts w:eastAsia="Calibri" w:cs="Arial"/>
        </w:rPr>
        <w:lastRenderedPageBreak/>
        <w:t xml:space="preserve">The District’s assumption of the City’s obligations under the GOCO grant agreement, </w:t>
      </w:r>
    </w:p>
    <w:p w:rsidR="00BA5A5C" w:rsidRPr="00BA5A5C" w:rsidRDefault="00BA5A5C" w:rsidP="00BA5A5C">
      <w:pPr>
        <w:spacing w:after="0" w:line="240" w:lineRule="auto"/>
        <w:rPr>
          <w:rFonts w:eastAsia="Calibri" w:cs="Arial"/>
        </w:rPr>
      </w:pPr>
    </w:p>
    <w:p w:rsidR="00BA5A5C" w:rsidRPr="00BA5A5C" w:rsidRDefault="00BA5A5C" w:rsidP="00BA5A5C">
      <w:pPr>
        <w:numPr>
          <w:ilvl w:val="0"/>
          <w:numId w:val="1"/>
        </w:numPr>
        <w:spacing w:after="0" w:line="240" w:lineRule="auto"/>
        <w:ind w:left="2160" w:hanging="720"/>
        <w:contextualSpacing/>
        <w:rPr>
          <w:rFonts w:eastAsia="Times New Roman" w:cs="Arial"/>
        </w:rPr>
      </w:pPr>
      <w:r w:rsidRPr="00BA5A5C">
        <w:rPr>
          <w:rFonts w:eastAsia="Calibri" w:cs="Arial"/>
        </w:rPr>
        <w:t>Confirmation that the District has raised and set aside sufficient funds to satisfy GOCO’s matching funds requirement(s) for the Project;</w:t>
      </w:r>
    </w:p>
    <w:p w:rsidR="00BA5A5C" w:rsidRPr="00BA5A5C" w:rsidRDefault="00BA5A5C" w:rsidP="00BA5A5C">
      <w:pPr>
        <w:spacing w:after="0" w:line="240" w:lineRule="auto"/>
        <w:rPr>
          <w:rFonts w:eastAsia="Calibri" w:cs="Arial"/>
        </w:rPr>
      </w:pPr>
    </w:p>
    <w:p w:rsidR="00BA5A5C" w:rsidRPr="00BA5A5C" w:rsidRDefault="00BA5A5C" w:rsidP="00BA5A5C">
      <w:pPr>
        <w:numPr>
          <w:ilvl w:val="0"/>
          <w:numId w:val="1"/>
        </w:numPr>
        <w:spacing w:after="0" w:line="240" w:lineRule="auto"/>
        <w:ind w:left="2160" w:hanging="720"/>
        <w:contextualSpacing/>
        <w:rPr>
          <w:rFonts w:eastAsia="Times New Roman" w:cs="Arial"/>
        </w:rPr>
      </w:pPr>
      <w:r w:rsidRPr="00BA5A5C">
        <w:rPr>
          <w:rFonts w:eastAsia="Calibri" w:cs="Arial"/>
        </w:rPr>
        <w:t>The District’s payment of Project construction costs as they come due; and</w:t>
      </w:r>
    </w:p>
    <w:p w:rsidR="00BA5A5C" w:rsidRPr="00BA5A5C" w:rsidRDefault="00BA5A5C" w:rsidP="00BA5A5C">
      <w:pPr>
        <w:spacing w:after="0" w:line="240" w:lineRule="auto"/>
        <w:rPr>
          <w:rFonts w:eastAsia="Calibri" w:cs="Arial"/>
        </w:rPr>
      </w:pPr>
    </w:p>
    <w:p w:rsidR="00BA5A5C" w:rsidRPr="00BA5A5C" w:rsidRDefault="00BA5A5C" w:rsidP="00BA5A5C">
      <w:pPr>
        <w:numPr>
          <w:ilvl w:val="0"/>
          <w:numId w:val="1"/>
        </w:numPr>
        <w:spacing w:after="0" w:line="240" w:lineRule="auto"/>
        <w:ind w:left="2160" w:hanging="720"/>
        <w:contextualSpacing/>
        <w:rPr>
          <w:rFonts w:eastAsia="Times New Roman" w:cs="Arial"/>
        </w:rPr>
      </w:pPr>
      <w:r w:rsidRPr="00BA5A5C">
        <w:rPr>
          <w:rFonts w:eastAsia="Calibri" w:cs="Arial"/>
        </w:rPr>
        <w:t>The District’s agreement to maintain the Project in high quality condition once it is complete and during its useful life, subject to annual appropriation.</w:t>
      </w:r>
    </w:p>
    <w:p w:rsidR="00BA5A5C" w:rsidRPr="00BA5A5C" w:rsidRDefault="00BA5A5C" w:rsidP="00BA5A5C">
      <w:pPr>
        <w:spacing w:after="0" w:line="240" w:lineRule="auto"/>
        <w:ind w:left="1440" w:hanging="720"/>
        <w:rPr>
          <w:rFonts w:eastAsia="Times New Roman" w:cs="Arial"/>
        </w:rPr>
      </w:pPr>
    </w:p>
    <w:p w:rsidR="00BA5A5C" w:rsidRPr="00BA5A5C" w:rsidRDefault="00BA5A5C" w:rsidP="00BA5A5C">
      <w:pPr>
        <w:spacing w:after="0" w:line="240" w:lineRule="auto"/>
        <w:ind w:left="1440" w:hanging="1008"/>
        <w:rPr>
          <w:rFonts w:eastAsia="Times New Roman" w:cs="Arial"/>
          <w:bCs/>
          <w:color w:val="000000"/>
        </w:rPr>
      </w:pPr>
      <w:bookmarkStart w:id="0" w:name="_DV_M140"/>
      <w:bookmarkEnd w:id="0"/>
      <w:r w:rsidRPr="00BA5A5C">
        <w:rPr>
          <w:rFonts w:eastAsia="Times New Roman" w:cs="Arial"/>
          <w:bCs/>
          <w:color w:val="000000"/>
        </w:rPr>
        <w:t xml:space="preserve">6: </w:t>
      </w:r>
      <w:r w:rsidRPr="00BA5A5C">
        <w:rPr>
          <w:rFonts w:eastAsia="Times New Roman" w:cs="Arial"/>
          <w:bCs/>
          <w:color w:val="000000"/>
        </w:rPr>
        <w:tab/>
        <w:t>This Resolution shall be in full force and effect from and after its passage and adoption.</w:t>
      </w:r>
    </w:p>
    <w:p w:rsidR="00BA5A5C" w:rsidRPr="00BA5A5C" w:rsidRDefault="00BA5A5C" w:rsidP="00BA5A5C">
      <w:pPr>
        <w:spacing w:after="0" w:line="240" w:lineRule="auto"/>
        <w:rPr>
          <w:rFonts w:eastAsia="Times New Roman" w:cs="Times New Roman"/>
          <w:b/>
          <w:bCs/>
          <w:color w:val="000000"/>
        </w:rPr>
      </w:pPr>
    </w:p>
    <w:p w:rsidR="00BA5A5C" w:rsidRPr="00BA5A5C" w:rsidRDefault="00BA5A5C" w:rsidP="00BA5A5C">
      <w:pPr>
        <w:widowControl w:val="0"/>
        <w:spacing w:after="0" w:line="240" w:lineRule="auto"/>
        <w:rPr>
          <w:rFonts w:eastAsia="Times New Roman" w:cs="Times New Roman"/>
          <w:bCs/>
          <w:color w:val="000000"/>
        </w:rPr>
      </w:pPr>
      <w:r w:rsidRPr="00BA5A5C">
        <w:rPr>
          <w:rFonts w:eastAsia="Times New Roman" w:cs="Times New Roman"/>
          <w:bCs/>
          <w:color w:val="000000"/>
        </w:rPr>
        <w:t xml:space="preserve">Passed and adopted this </w:t>
      </w:r>
      <w:r>
        <w:rPr>
          <w:rFonts w:eastAsia="Times New Roman" w:cs="Times New Roman"/>
          <w:bCs/>
          <w:color w:val="000000"/>
        </w:rPr>
        <w:t>16</w:t>
      </w:r>
      <w:r w:rsidRPr="00BA5A5C">
        <w:rPr>
          <w:rFonts w:eastAsia="Times New Roman" w:cs="Times New Roman"/>
          <w:bCs/>
          <w:color w:val="000000"/>
          <w:vertAlign w:val="superscript"/>
        </w:rPr>
        <w:t>th</w:t>
      </w:r>
      <w:r>
        <w:rPr>
          <w:rFonts w:eastAsia="Times New Roman" w:cs="Times New Roman"/>
          <w:bCs/>
          <w:color w:val="000000"/>
        </w:rPr>
        <w:t xml:space="preserve"> </w:t>
      </w:r>
      <w:r w:rsidRPr="00BA5A5C">
        <w:rPr>
          <w:rFonts w:eastAsia="Times New Roman" w:cs="Times New Roman"/>
          <w:bCs/>
          <w:color w:val="000000"/>
        </w:rPr>
        <w:t xml:space="preserve">day of </w:t>
      </w:r>
      <w:r>
        <w:rPr>
          <w:rFonts w:eastAsia="Times New Roman" w:cs="Times New Roman"/>
          <w:bCs/>
          <w:color w:val="000000"/>
        </w:rPr>
        <w:t>November</w:t>
      </w:r>
      <w:r w:rsidRPr="00BA5A5C">
        <w:rPr>
          <w:rFonts w:eastAsia="Times New Roman" w:cs="Times New Roman"/>
          <w:bCs/>
          <w:color w:val="000000"/>
        </w:rPr>
        <w:t>, 2016.</w:t>
      </w:r>
    </w:p>
    <w:p w:rsidR="00BA5A5C" w:rsidRPr="00BA5A5C" w:rsidRDefault="00BA5A5C" w:rsidP="00BA5A5C">
      <w:pPr>
        <w:widowControl w:val="0"/>
        <w:spacing w:after="0" w:line="240" w:lineRule="auto"/>
        <w:rPr>
          <w:rFonts w:eastAsia="Times New Roman" w:cs="Times New Roman"/>
          <w:color w:val="000000"/>
        </w:rPr>
      </w:pPr>
    </w:p>
    <w:p w:rsidR="00BA5A5C" w:rsidRPr="00BA5A5C" w:rsidRDefault="00BA5A5C" w:rsidP="00BA5A5C">
      <w:pPr>
        <w:widowControl w:val="0"/>
        <w:spacing w:after="0" w:line="240" w:lineRule="auto"/>
        <w:rPr>
          <w:rFonts w:eastAsia="Times New Roman" w:cs="Times New Roman"/>
          <w:color w:val="000000"/>
        </w:rPr>
      </w:pPr>
    </w:p>
    <w:p w:rsidR="00BA5A5C" w:rsidRPr="00BA5A5C" w:rsidRDefault="00BA5A5C" w:rsidP="00BA5A5C">
      <w:pPr>
        <w:widowControl w:val="0"/>
        <w:spacing w:after="0" w:line="240" w:lineRule="auto"/>
        <w:rPr>
          <w:rFonts w:eastAsia="Times New Roman" w:cs="Times New Roman"/>
          <w:color w:val="000000"/>
        </w:rPr>
      </w:pPr>
    </w:p>
    <w:p w:rsidR="00BA5A5C" w:rsidRPr="00BA5A5C" w:rsidRDefault="00BA5A5C" w:rsidP="00BA5A5C">
      <w:pPr>
        <w:widowControl w:val="0"/>
        <w:spacing w:after="0" w:line="240" w:lineRule="auto"/>
        <w:rPr>
          <w:rFonts w:eastAsia="Times New Roman" w:cs="Times New Roman"/>
          <w:color w:val="000000"/>
        </w:rPr>
      </w:pPr>
    </w:p>
    <w:p w:rsidR="00AD08DA" w:rsidRPr="00BA5A5C" w:rsidRDefault="00BA5A5C" w:rsidP="00AD08DA">
      <w:pPr>
        <w:widowControl w:val="0"/>
        <w:spacing w:after="0" w:line="240" w:lineRule="auto"/>
        <w:ind w:left="3888" w:firstLine="432"/>
        <w:rPr>
          <w:rFonts w:eastAsia="Times New Roman" w:cs="Times New Roman"/>
          <w:color w:val="000000"/>
        </w:rPr>
      </w:pPr>
      <w:r w:rsidRPr="00BA5A5C">
        <w:rPr>
          <w:rFonts w:eastAsia="Calibri" w:cs="Arial"/>
          <w:noProof/>
        </w:rPr>
        <mc:AlternateContent>
          <mc:Choice Requires="wps">
            <w:drawing>
              <wp:anchor distT="4294967295" distB="4294967295" distL="114300" distR="114300" simplePos="0" relativeHeight="251659264" behindDoc="0" locked="0" layoutInCell="1" allowOverlap="1">
                <wp:simplePos x="0" y="0"/>
                <wp:positionH relativeFrom="column">
                  <wp:posOffset>2752725</wp:posOffset>
                </wp:positionH>
                <wp:positionV relativeFrom="paragraph">
                  <wp:posOffset>162559</wp:posOffset>
                </wp:positionV>
                <wp:extent cx="30003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0375"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6CAF4F7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6.75pt,12.8pt" to="45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"/>
            </w:pict>
          </mc:Fallback>
        </mc:AlternateContent>
      </w:r>
      <w:r w:rsidR="00AD08DA">
        <w:rPr>
          <w:rFonts w:eastAsia="Times New Roman" w:cs="Times New Roman"/>
          <w:color w:val="000000"/>
        </w:rPr>
        <w:t xml:space="preserve">/s/ </w:t>
      </w:r>
      <w:r w:rsidR="00AD08DA" w:rsidRPr="00BA5A5C">
        <w:rPr>
          <w:rFonts w:eastAsia="Times New Roman" w:cs="Times New Roman"/>
          <w:color w:val="000000"/>
        </w:rPr>
        <w:t>Phyllis Norris</w:t>
      </w:r>
    </w:p>
    <w:p w:rsidR="00BA5A5C" w:rsidRPr="00BA5A5C" w:rsidRDefault="00BA5A5C" w:rsidP="00BA5A5C">
      <w:pPr>
        <w:widowControl w:val="0"/>
        <w:spacing w:after="0" w:line="240" w:lineRule="auto"/>
        <w:ind w:left="3888" w:firstLine="432"/>
        <w:rPr>
          <w:rFonts w:eastAsia="Times New Roman" w:cs="Times New Roman"/>
          <w:color w:val="000000"/>
        </w:rPr>
      </w:pPr>
      <w:r w:rsidRPr="00BA5A5C">
        <w:rPr>
          <w:rFonts w:eastAsia="Times New Roman" w:cs="Times New Roman"/>
          <w:color w:val="000000"/>
        </w:rPr>
        <w:t>President of the City Council</w:t>
      </w:r>
      <w:r w:rsidRPr="00BA5A5C">
        <w:rPr>
          <w:rFonts w:eastAsia="Times New Roman" w:cs="Times New Roman"/>
          <w:color w:val="000000"/>
        </w:rPr>
        <w:tab/>
      </w:r>
    </w:p>
    <w:p w:rsidR="00BA5A5C" w:rsidRPr="00BA5A5C" w:rsidRDefault="00BA5A5C" w:rsidP="00BA5A5C">
      <w:pPr>
        <w:widowControl w:val="0"/>
        <w:spacing w:after="0" w:line="240" w:lineRule="auto"/>
        <w:rPr>
          <w:rFonts w:eastAsia="Times New Roman" w:cs="Times New Roman"/>
          <w:color w:val="000000"/>
        </w:rPr>
      </w:pPr>
    </w:p>
    <w:p w:rsidR="00BA5A5C" w:rsidRPr="00BA5A5C" w:rsidRDefault="00BA5A5C" w:rsidP="00BA5A5C">
      <w:pPr>
        <w:spacing w:after="0" w:line="240" w:lineRule="auto"/>
        <w:rPr>
          <w:rFonts w:eastAsia="Times New Roman" w:cs="Times New Roman"/>
          <w:b/>
          <w:bCs/>
          <w:color w:val="000000"/>
        </w:rPr>
      </w:pPr>
      <w:bookmarkStart w:id="1" w:name="_DV_M145"/>
      <w:bookmarkEnd w:id="1"/>
      <w:r w:rsidRPr="00BA5A5C">
        <w:rPr>
          <w:rFonts w:eastAsia="Times New Roman" w:cs="Times New Roman"/>
          <w:b/>
          <w:bCs/>
          <w:color w:val="000000"/>
        </w:rPr>
        <w:t>ATTEST:</w:t>
      </w:r>
    </w:p>
    <w:p w:rsidR="00BA5A5C" w:rsidRPr="00BA5A5C" w:rsidRDefault="00BA5A5C" w:rsidP="00BA5A5C">
      <w:pPr>
        <w:widowControl w:val="0"/>
        <w:spacing w:after="0" w:line="240" w:lineRule="auto"/>
        <w:rPr>
          <w:rFonts w:ascii="Times New Roman" w:eastAsia="Times New Roman" w:hAnsi="Times New Roman" w:cs="Times New Roman"/>
          <w:snapToGrid w:val="0"/>
        </w:rPr>
      </w:pPr>
    </w:p>
    <w:p w:rsidR="00BA5A5C" w:rsidRPr="00BA5A5C" w:rsidRDefault="00BA5A5C" w:rsidP="00BA5A5C">
      <w:pPr>
        <w:widowControl w:val="0"/>
        <w:spacing w:after="0" w:line="240" w:lineRule="auto"/>
        <w:rPr>
          <w:rFonts w:ascii="Times New Roman" w:eastAsia="Times New Roman" w:hAnsi="Times New Roman" w:cs="Times New Roman"/>
          <w:snapToGrid w:val="0"/>
        </w:rPr>
      </w:pPr>
    </w:p>
    <w:p w:rsidR="00BA5A5C" w:rsidRPr="00BA5A5C" w:rsidRDefault="00BA5A5C" w:rsidP="00BA5A5C">
      <w:pPr>
        <w:widowControl w:val="0"/>
        <w:spacing w:after="0" w:line="240" w:lineRule="auto"/>
        <w:rPr>
          <w:rFonts w:ascii="Times New Roman" w:eastAsia="Times New Roman" w:hAnsi="Times New Roman" w:cs="Times New Roman"/>
          <w:snapToGrid w:val="0"/>
        </w:rPr>
      </w:pPr>
    </w:p>
    <w:p w:rsidR="00BA5A5C" w:rsidRPr="00BA5A5C" w:rsidRDefault="00AD08DA" w:rsidP="00BA5A5C">
      <w:pPr>
        <w:widowControl w:val="0"/>
        <w:spacing w:after="0" w:line="240" w:lineRule="auto"/>
        <w:rPr>
          <w:rFonts w:eastAsia="Times New Roman" w:cs="Times New Roman"/>
          <w:color w:val="000000"/>
        </w:rPr>
      </w:pPr>
      <w:r>
        <w:rPr>
          <w:rFonts w:eastAsia="Times New Roman" w:cs="Times New Roman"/>
          <w:color w:val="000000"/>
        </w:rPr>
        <w:t xml:space="preserve">/s/ </w:t>
      </w:r>
      <w:bookmarkStart w:id="2" w:name="_GoBack"/>
      <w:bookmarkEnd w:id="2"/>
      <w:r w:rsidRPr="00BA5A5C">
        <w:rPr>
          <w:rFonts w:eastAsia="Times New Roman" w:cs="Times New Roman"/>
          <w:color w:val="000000"/>
        </w:rPr>
        <w:t>Stephanie Tuin</w:t>
      </w:r>
      <w:r w:rsidR="00BA5A5C" w:rsidRPr="00BA5A5C">
        <w:rPr>
          <w:rFonts w:eastAsia="Calibri" w:cs="Arial"/>
          <w:noProof/>
        </w:rPr>
        <mc:AlternateContent>
          <mc:Choice Requires="wps">
            <w:drawing>
              <wp:anchor distT="4294967295" distB="4294967295" distL="114300" distR="114300" simplePos="0" relativeHeight="251660288" behindDoc="0" locked="0" layoutInCell="1" allowOverlap="1" wp14:anchorId="0CF401FB" wp14:editId="07FCC0B2">
                <wp:simplePos x="0" y="0"/>
                <wp:positionH relativeFrom="column">
                  <wp:posOffset>0</wp:posOffset>
                </wp:positionH>
                <wp:positionV relativeFrom="paragraph">
                  <wp:posOffset>162559</wp:posOffset>
                </wp:positionV>
                <wp:extent cx="260032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line">
                          <a:avLst/>
                        </a:prstGeom>
                        <a:noFill/>
                        <a:ln w="9525">
                          <a:solidFill>
                            <a:srgbClr val="00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5DE8918C"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8pt" to="204.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"/>
            </w:pict>
          </mc:Fallback>
        </mc:AlternateContent>
      </w:r>
    </w:p>
    <w:p w:rsidR="00BA5A5C" w:rsidRPr="00BA5A5C" w:rsidRDefault="00BA5A5C" w:rsidP="00BA5A5C">
      <w:pPr>
        <w:widowControl w:val="0"/>
        <w:spacing w:after="0" w:line="240" w:lineRule="auto"/>
        <w:rPr>
          <w:rFonts w:eastAsia="Times New Roman" w:cs="Times New Roman"/>
          <w:color w:val="000000"/>
        </w:rPr>
      </w:pPr>
      <w:r w:rsidRPr="00BA5A5C">
        <w:rPr>
          <w:rFonts w:eastAsia="Times New Roman" w:cs="Times New Roman"/>
          <w:color w:val="000000"/>
        </w:rPr>
        <w:t>City Clerk</w:t>
      </w:r>
      <w:r w:rsidRPr="00BA5A5C">
        <w:rPr>
          <w:rFonts w:eastAsia="Times New Roman" w:cs="Times New Roman"/>
          <w:color w:val="000000"/>
        </w:rPr>
        <w:tab/>
      </w:r>
    </w:p>
    <w:p w:rsidR="004B09FE" w:rsidRDefault="004B09FE"/>
    <w:sectPr w:rsidR="004B0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D1DB0"/>
    <w:multiLevelType w:val="hybridMultilevel"/>
    <w:tmpl w:val="0096DD70"/>
    <w:lvl w:ilvl="0" w:tplc="AEC0AF50">
      <w:start w:val="1"/>
      <w:numFmt w:val="lowerLetter"/>
      <w:lvlText w:val="%1."/>
      <w:lvlJc w:val="left"/>
      <w:pPr>
        <w:ind w:left="3600" w:hanging="1440"/>
      </w:pPr>
      <w:rPr>
        <w:rFonts w:eastAsia="Times New Roman"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5C"/>
    <w:rsid w:val="00272E6C"/>
    <w:rsid w:val="004B09FE"/>
    <w:rsid w:val="00510E0A"/>
    <w:rsid w:val="007C1F39"/>
    <w:rsid w:val="00AD08DA"/>
    <w:rsid w:val="00BA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16DCE"/>
  <w15:chartTrackingRefBased/>
  <w15:docId w15:val="{F629B36C-CF95-4FA3-B520-57B63001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7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08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Harrell</dc:creator>
  <cp:keywords/>
  <dc:description/>
  <cp:lastModifiedBy>Janet Harrell</cp:lastModifiedBy>
  <cp:revision>2</cp:revision>
  <cp:lastPrinted>2016-11-15T22:59:00Z</cp:lastPrinted>
  <dcterms:created xsi:type="dcterms:W3CDTF">2016-11-15T22:57:00Z</dcterms:created>
  <dcterms:modified xsi:type="dcterms:W3CDTF">2016-11-15T23:02:00Z</dcterms:modified>
</cp:coreProperties>
</file>