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44C" w:rsidRPr="00C8244C" w:rsidRDefault="00C8244C" w:rsidP="00C8244C">
      <w:pPr>
        <w:jc w:val="center"/>
        <w:rPr>
          <w:b/>
        </w:rPr>
      </w:pPr>
      <w:r w:rsidRPr="00C8244C">
        <w:rPr>
          <w:b/>
        </w:rPr>
        <w:t xml:space="preserve">RESOLUTION NO. </w:t>
      </w:r>
      <w:r w:rsidR="0012365A">
        <w:rPr>
          <w:b/>
        </w:rPr>
        <w:t>15</w:t>
      </w:r>
      <w:r w:rsidRPr="00C8244C">
        <w:rPr>
          <w:b/>
        </w:rPr>
        <w:t>-17</w:t>
      </w:r>
    </w:p>
    <w:p w:rsidR="00C8244C" w:rsidRPr="00C8244C" w:rsidRDefault="00C8244C" w:rsidP="00C8244C">
      <w:pPr>
        <w:jc w:val="center"/>
        <w:rPr>
          <w:b/>
        </w:rPr>
      </w:pPr>
      <w:r w:rsidRPr="00C8244C">
        <w:rPr>
          <w:b/>
        </w:rPr>
        <w:t>A RESOLUTION AMENDING RESOLUTION 04-12 CONCERNING THE POLICIES AND PROCEDURES MANUAL FOR PURCHASING, SPECIFICALLY THE PURCHASING THRESHOLDS FOR THE CITY MANAGER</w:t>
      </w:r>
    </w:p>
    <w:p w:rsidR="00C8244C" w:rsidRDefault="00C8244C" w:rsidP="00C8244C">
      <w:bookmarkStart w:id="0" w:name="_GoBack"/>
      <w:bookmarkEnd w:id="0"/>
      <w:r>
        <w:t xml:space="preserve">RECITALS: </w:t>
      </w:r>
    </w:p>
    <w:p w:rsidR="00C8244C" w:rsidRDefault="00C8244C" w:rsidP="00C8244C"/>
    <w:p w:rsidR="00C8244C" w:rsidRDefault="00C8244C" w:rsidP="00C8244C">
      <w:r>
        <w:t xml:space="preserve">In April of 2001 the City Council, by and through Resolution No. 29-01, adopted purchasing policies for the City.  Resolution No. 29-01 authorized the City Manager to amend the forms and processes of the policies but not change the competitive bidding and approval requirements of the policies.  </w:t>
      </w:r>
    </w:p>
    <w:p w:rsidR="00C8244C" w:rsidRDefault="00C8244C" w:rsidP="00C8244C"/>
    <w:p w:rsidR="00C8244C" w:rsidRDefault="00C8244C" w:rsidP="00C8244C">
      <w:r>
        <w:t xml:space="preserve">In October 2009 the City Manager, consistent with the authority granted in Resolution No. 29-01 adopted certain changes to the 2001 policies.  The 2009 policies provided a systematic, consistent, unified and standardized purchasing program that has been efficient and effective for the procurement needs of the City organization since the time of their adoption.  </w:t>
      </w:r>
    </w:p>
    <w:p w:rsidR="00C8244C" w:rsidRDefault="00C8244C" w:rsidP="00C8244C"/>
    <w:p w:rsidR="00C8244C" w:rsidRDefault="00C8244C" w:rsidP="00C8244C">
      <w:r>
        <w:t xml:space="preserve">The sole, substantive amendment to the policies is to provide a new threshold for the City Manager’s authority to contract for budgeted and duly and properly procured purchases up to $200,000.00.  </w:t>
      </w:r>
    </w:p>
    <w:p w:rsidR="00C8244C" w:rsidRDefault="00C8244C" w:rsidP="00C8244C"/>
    <w:p w:rsidR="00C8244C" w:rsidRDefault="00C8244C" w:rsidP="00C8244C">
      <w:r>
        <w:t xml:space="preserve">NOW, THEREFORE, BE IT RESOLVED BY THE CITY COUNCIL OF THE CITY OF GRAND JUNCTION: </w:t>
      </w:r>
    </w:p>
    <w:p w:rsidR="00C8244C" w:rsidRDefault="00C8244C" w:rsidP="00C8244C"/>
    <w:p w:rsidR="00C8244C" w:rsidRDefault="00C8244C" w:rsidP="00C8244C">
      <w:pPr>
        <w:pStyle w:val="ListParagraph"/>
        <w:numPr>
          <w:ilvl w:val="0"/>
          <w:numId w:val="2"/>
        </w:numPr>
      </w:pPr>
      <w:r>
        <w:t>That all Purchases made on behalf of the City of Grand Junction shall be made in accordance with and conforming to the rules and regulations as published in the City of Grand Junction Purchasing Manual dated February 16, 2017.</w:t>
      </w:r>
    </w:p>
    <w:p w:rsidR="00C8244C" w:rsidRDefault="00C8244C" w:rsidP="00C8244C"/>
    <w:p w:rsidR="00C8244C" w:rsidRDefault="00C8244C" w:rsidP="00C8244C">
      <w:pPr>
        <w:pStyle w:val="ListParagraph"/>
        <w:numPr>
          <w:ilvl w:val="0"/>
          <w:numId w:val="2"/>
        </w:numPr>
      </w:pPr>
      <w:r>
        <w:t xml:space="preserve">That the spending levels (aka purchasing authority) of the City Manager shall be $200,000.00 per transaction and that all purchases in excess of $200,000.00 per transaction shall be approved by City Council.  All other authority shall be as provided in the 2017 Manual.  </w:t>
      </w:r>
    </w:p>
    <w:p w:rsidR="00C8244C" w:rsidRDefault="00C8244C" w:rsidP="00C8244C">
      <w:pPr>
        <w:pStyle w:val="ListParagraph"/>
      </w:pPr>
    </w:p>
    <w:p w:rsidR="00C8244C" w:rsidRDefault="00C8244C" w:rsidP="00C8244C">
      <w:pPr>
        <w:pStyle w:val="ListParagraph"/>
        <w:numPr>
          <w:ilvl w:val="0"/>
          <w:numId w:val="2"/>
        </w:numPr>
      </w:pPr>
      <w:r>
        <w:t>That from and after the adoption of this resolution and the printing of the 2017 manual as approved hereby, that the purchasing policies shall not be changed in any regard without the approval of a majority of the City Council acting by resolution.</w:t>
      </w:r>
    </w:p>
    <w:p w:rsidR="00C8244C" w:rsidRDefault="00C8244C" w:rsidP="00C8244C">
      <w:r>
        <w:t xml:space="preserve"> PASSED and ADOPTED this </w:t>
      </w:r>
      <w:r w:rsidR="0012365A">
        <w:t>15</w:t>
      </w:r>
      <w:r w:rsidR="0012365A" w:rsidRPr="0012365A">
        <w:rPr>
          <w:vertAlign w:val="superscript"/>
        </w:rPr>
        <w:t>th</w:t>
      </w:r>
      <w:r w:rsidR="0012365A">
        <w:t xml:space="preserve"> </w:t>
      </w:r>
      <w:r>
        <w:t xml:space="preserve">day of </w:t>
      </w:r>
      <w:r w:rsidR="0012365A">
        <w:t xml:space="preserve">February, </w:t>
      </w:r>
      <w:r>
        <w:t>2017.</w:t>
      </w:r>
    </w:p>
    <w:p w:rsidR="0012365A" w:rsidRDefault="0012365A" w:rsidP="00C8244C"/>
    <w:p w:rsidR="00C8244C" w:rsidRDefault="00C8244C" w:rsidP="00C8244C">
      <w:r>
        <w:tab/>
      </w:r>
      <w:r>
        <w:tab/>
      </w:r>
      <w:r>
        <w:tab/>
      </w:r>
      <w:r>
        <w:tab/>
      </w:r>
      <w:r>
        <w:tab/>
      </w:r>
      <w:r>
        <w:tab/>
      </w:r>
      <w:r>
        <w:tab/>
      </w:r>
      <w:r>
        <w:tab/>
        <w:t>______________________</w:t>
      </w:r>
      <w:r>
        <w:tab/>
      </w:r>
      <w:r>
        <w:tab/>
      </w:r>
      <w:r>
        <w:tab/>
      </w:r>
      <w:r>
        <w:tab/>
      </w:r>
      <w:r>
        <w:tab/>
      </w:r>
      <w:r>
        <w:tab/>
      </w:r>
      <w:r>
        <w:tab/>
      </w:r>
      <w:r>
        <w:tab/>
      </w:r>
      <w:r>
        <w:tab/>
      </w:r>
      <w:r>
        <w:tab/>
        <w:t xml:space="preserve">Phyllis Norris </w:t>
      </w:r>
    </w:p>
    <w:p w:rsidR="00C8244C" w:rsidRDefault="00C8244C" w:rsidP="00C8244C">
      <w:r>
        <w:t xml:space="preserve">                                                                                       President of the City Council</w:t>
      </w:r>
    </w:p>
    <w:p w:rsidR="00C8244C" w:rsidRDefault="00C8244C" w:rsidP="00C8244C">
      <w:r>
        <w:t>Attest:</w:t>
      </w:r>
    </w:p>
    <w:p w:rsidR="00C8244C" w:rsidRDefault="00C8244C" w:rsidP="00C8244C"/>
    <w:p w:rsidR="00C8244C" w:rsidRDefault="00C8244C" w:rsidP="00C8244C">
      <w:r>
        <w:t>________________________</w:t>
      </w:r>
    </w:p>
    <w:p w:rsidR="001B7BF4" w:rsidRDefault="00C8244C" w:rsidP="00C8244C">
      <w:r>
        <w:t>Stephanie Tuin, City Clerk</w:t>
      </w:r>
    </w:p>
    <w:sectPr w:rsidR="001B7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E4936"/>
    <w:multiLevelType w:val="hybridMultilevel"/>
    <w:tmpl w:val="656C4220"/>
    <w:lvl w:ilvl="0" w:tplc="FA68F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FD2CE6"/>
    <w:multiLevelType w:val="hybridMultilevel"/>
    <w:tmpl w:val="8282431E"/>
    <w:lvl w:ilvl="0" w:tplc="FA68F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4C"/>
    <w:rsid w:val="0012365A"/>
    <w:rsid w:val="001B7BF4"/>
    <w:rsid w:val="00B67C9E"/>
    <w:rsid w:val="00C8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E663"/>
  <w15:chartTrackingRefBased/>
  <w15:docId w15:val="{6A2320C7-BF31-4910-BF5D-7E903124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44C"/>
    <w:pPr>
      <w:ind w:left="720"/>
      <w:contextualSpacing/>
    </w:pPr>
  </w:style>
  <w:style w:type="paragraph" w:styleId="BalloonText">
    <w:name w:val="Balloon Text"/>
    <w:basedOn w:val="Normal"/>
    <w:link w:val="BalloonTextChar"/>
    <w:uiPriority w:val="99"/>
    <w:semiHidden/>
    <w:unhideWhenUsed/>
    <w:rsid w:val="00C82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Peterson</dc:creator>
  <cp:keywords/>
  <dc:description/>
  <cp:lastModifiedBy>Juanita Peterson</cp:lastModifiedBy>
  <cp:revision>3</cp:revision>
  <cp:lastPrinted>2017-02-16T21:47:00Z</cp:lastPrinted>
  <dcterms:created xsi:type="dcterms:W3CDTF">2017-02-16T21:43:00Z</dcterms:created>
  <dcterms:modified xsi:type="dcterms:W3CDTF">2017-02-16T21:47:00Z</dcterms:modified>
</cp:coreProperties>
</file>