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8C7" w:rsidRPr="00755744" w:rsidRDefault="005D68C7" w:rsidP="005D68C7">
      <w:pPr>
        <w:jc w:val="center"/>
      </w:pPr>
      <w:bookmarkStart w:id="0" w:name="hit1"/>
      <w:bookmarkStart w:id="1" w:name="term0_1"/>
      <w:bookmarkEnd w:id="0"/>
      <w:bookmarkEnd w:id="1"/>
      <w:r>
        <w:rPr>
          <w:rFonts w:cs="Arial"/>
          <w:b/>
          <w:szCs w:val="24"/>
        </w:rPr>
        <w:t xml:space="preserve">RESOLUTION NO. </w:t>
      </w:r>
      <w:r w:rsidR="008435EF">
        <w:rPr>
          <w:rFonts w:cs="Arial"/>
          <w:b/>
          <w:szCs w:val="24"/>
        </w:rPr>
        <w:t>37</w:t>
      </w:r>
      <w:r>
        <w:rPr>
          <w:rFonts w:cs="Arial"/>
          <w:b/>
          <w:szCs w:val="24"/>
        </w:rPr>
        <w:t>-1</w:t>
      </w:r>
      <w:r w:rsidR="00F767D0">
        <w:rPr>
          <w:rFonts w:cs="Arial"/>
          <w:b/>
          <w:szCs w:val="24"/>
        </w:rPr>
        <w:t>7</w:t>
      </w:r>
      <w:r w:rsidRPr="00EB0221">
        <w:rPr>
          <w:rFonts w:cs="Arial"/>
          <w:b/>
          <w:szCs w:val="24"/>
        </w:rPr>
        <w:br/>
      </w:r>
      <w:r w:rsidRPr="00EB0221">
        <w:rPr>
          <w:rFonts w:cs="Arial"/>
          <w:b/>
          <w:szCs w:val="24"/>
        </w:rPr>
        <w:br/>
        <w:t xml:space="preserve">A </w:t>
      </w:r>
      <w:bookmarkStart w:id="2" w:name="hit2"/>
      <w:bookmarkStart w:id="3" w:name="term0_2"/>
      <w:bookmarkEnd w:id="2"/>
      <w:bookmarkEnd w:id="3"/>
      <w:r w:rsidRPr="00EB0221">
        <w:rPr>
          <w:rFonts w:cs="Arial"/>
          <w:b/>
          <w:szCs w:val="24"/>
        </w:rPr>
        <w:t xml:space="preserve">RESOLUTION </w:t>
      </w:r>
      <w:r w:rsidRPr="006E3E8B">
        <w:rPr>
          <w:b/>
        </w:rPr>
        <w:t xml:space="preserve">AUTHORIZING THE CITY MANAGER TO SUBMIT A GRANT REQUEST TO THE COLORADO DEPARTMENT OF LOCAL AFFAIRS’ </w:t>
      </w:r>
      <w:r>
        <w:rPr>
          <w:b/>
        </w:rPr>
        <w:t xml:space="preserve">(DOLA) </w:t>
      </w:r>
      <w:r w:rsidRPr="006E3E8B">
        <w:rPr>
          <w:b/>
        </w:rPr>
        <w:t xml:space="preserve">ENERGY AND MINERAL IMPACT ASSISTANCE PROGRAM FOR </w:t>
      </w:r>
      <w:r>
        <w:rPr>
          <w:b/>
        </w:rPr>
        <w:t xml:space="preserve">DEVELOPMENT OF LAS COLONIAS </w:t>
      </w:r>
      <w:r w:rsidR="00F767D0">
        <w:rPr>
          <w:b/>
        </w:rPr>
        <w:t>BUSINESS PARK</w:t>
      </w:r>
    </w:p>
    <w:p w:rsidR="005D68C7" w:rsidRPr="00EB0221" w:rsidRDefault="005D68C7" w:rsidP="005D68C7">
      <w:pPr>
        <w:rPr>
          <w:rFonts w:cs="Arial"/>
          <w:b/>
          <w:szCs w:val="24"/>
        </w:rPr>
      </w:pPr>
      <w:r w:rsidRPr="00EB0221">
        <w:rPr>
          <w:rFonts w:cs="Arial"/>
          <w:b/>
          <w:szCs w:val="24"/>
        </w:rPr>
        <w:br/>
        <w:t>RECITALS.</w:t>
      </w:r>
    </w:p>
    <w:p w:rsidR="005D68C7" w:rsidRDefault="005D68C7" w:rsidP="005D68C7">
      <w:pPr>
        <w:autoSpaceDE w:val="0"/>
        <w:autoSpaceDN w:val="0"/>
        <w:adjustRightInd w:val="0"/>
        <w:rPr>
          <w:rFonts w:cs="Arial"/>
          <w:szCs w:val="24"/>
        </w:rPr>
      </w:pPr>
    </w:p>
    <w:p w:rsidR="00F767D0" w:rsidRPr="00F767D0" w:rsidRDefault="00F767D0" w:rsidP="00F767D0">
      <w:pPr>
        <w:spacing w:line="276" w:lineRule="auto"/>
        <w:textAlignment w:val="baseline"/>
        <w:rPr>
          <w:rFonts w:cs="Arial"/>
          <w:color w:val="000000"/>
          <w:szCs w:val="24"/>
          <w:lang w:val="en"/>
        </w:rPr>
      </w:pPr>
      <w:r w:rsidRPr="00F767D0">
        <w:rPr>
          <w:rFonts w:cs="Arial"/>
          <w:color w:val="000000"/>
          <w:szCs w:val="24"/>
          <w:lang w:val="en"/>
        </w:rPr>
        <w:t xml:space="preserve">The Las Colonias Planned Development zoning set the vision and provides guidance and establishes appropriate land uses for the 147 acre Las Colonias site.  </w:t>
      </w:r>
    </w:p>
    <w:p w:rsidR="00F767D0" w:rsidRPr="00F767D0" w:rsidRDefault="00F767D0" w:rsidP="00F767D0">
      <w:pPr>
        <w:spacing w:line="276" w:lineRule="auto"/>
        <w:textAlignment w:val="baseline"/>
        <w:rPr>
          <w:rFonts w:cs="Arial"/>
          <w:color w:val="000000"/>
          <w:szCs w:val="24"/>
          <w:lang w:val="en"/>
        </w:rPr>
      </w:pPr>
    </w:p>
    <w:p w:rsidR="00F767D0" w:rsidRPr="00F767D0" w:rsidRDefault="00F767D0" w:rsidP="00F767D0">
      <w:pPr>
        <w:spacing w:line="276" w:lineRule="auto"/>
        <w:textAlignment w:val="baseline"/>
        <w:rPr>
          <w:rFonts w:cs="Arial"/>
          <w:color w:val="000000"/>
          <w:szCs w:val="24"/>
          <w:lang w:val="en"/>
        </w:rPr>
      </w:pPr>
      <w:r w:rsidRPr="00F767D0">
        <w:rPr>
          <w:rFonts w:cs="Arial"/>
          <w:color w:val="000000"/>
          <w:szCs w:val="24"/>
          <w:lang w:val="en"/>
        </w:rPr>
        <w:t xml:space="preserve">Conceptual design of the business park includes the development of approximately 10% of the entire Las Colonias Park for the location of several businesses in a campus setting combined with public park amenities consistent with the Las Colonias Park Master Plan.  </w:t>
      </w:r>
    </w:p>
    <w:p w:rsidR="00F767D0" w:rsidRPr="00F767D0" w:rsidRDefault="00F767D0" w:rsidP="00F767D0">
      <w:pPr>
        <w:rPr>
          <w:rFonts w:eastAsia="Calibri" w:cs="Arial"/>
          <w:szCs w:val="24"/>
        </w:rPr>
      </w:pPr>
    </w:p>
    <w:p w:rsidR="00F767D0" w:rsidRPr="00F767D0" w:rsidRDefault="00F767D0" w:rsidP="00F767D0">
      <w:pPr>
        <w:spacing w:line="276" w:lineRule="auto"/>
        <w:textAlignment w:val="baseline"/>
        <w:rPr>
          <w:rFonts w:cs="Arial"/>
          <w:b/>
          <w:color w:val="000000"/>
          <w:szCs w:val="24"/>
          <w:lang w:val="en"/>
        </w:rPr>
      </w:pPr>
      <w:r w:rsidRPr="00F767D0">
        <w:rPr>
          <w:rFonts w:cs="Arial"/>
          <w:b/>
          <w:color w:val="000000"/>
          <w:szCs w:val="24"/>
          <w:lang w:val="en"/>
        </w:rPr>
        <w:t>Guiding Principles</w:t>
      </w:r>
    </w:p>
    <w:p w:rsidR="00F767D0" w:rsidRPr="00F767D0" w:rsidRDefault="00F767D0" w:rsidP="00F767D0">
      <w:pPr>
        <w:spacing w:line="276" w:lineRule="auto"/>
        <w:textAlignment w:val="baseline"/>
        <w:rPr>
          <w:rFonts w:cs="Arial"/>
          <w:color w:val="000000"/>
          <w:szCs w:val="24"/>
          <w:lang w:val="en"/>
        </w:rPr>
      </w:pPr>
      <w:r w:rsidRPr="00F767D0">
        <w:rPr>
          <w:rFonts w:cs="Arial"/>
          <w:color w:val="000000"/>
          <w:szCs w:val="24"/>
          <w:lang w:val="en"/>
        </w:rPr>
        <w:t>The Guiding Principles for the proposed Planned Development (PD) zone district are to:</w:t>
      </w:r>
    </w:p>
    <w:p w:rsidR="00F767D0" w:rsidRPr="00F767D0" w:rsidRDefault="00F767D0" w:rsidP="00F767D0">
      <w:pPr>
        <w:numPr>
          <w:ilvl w:val="0"/>
          <w:numId w:val="1"/>
        </w:numPr>
        <w:spacing w:line="276" w:lineRule="auto"/>
        <w:contextualSpacing/>
        <w:textAlignment w:val="baseline"/>
        <w:rPr>
          <w:rFonts w:cs="Arial"/>
          <w:color w:val="000000"/>
          <w:szCs w:val="24"/>
          <w:lang w:val="en"/>
        </w:rPr>
      </w:pPr>
      <w:r w:rsidRPr="00F767D0">
        <w:rPr>
          <w:rFonts w:cs="Arial"/>
          <w:color w:val="000000"/>
          <w:szCs w:val="24"/>
          <w:lang w:val="en"/>
        </w:rPr>
        <w:t>Establish a business park within a recreational park in a location near the Colorado River.</w:t>
      </w:r>
    </w:p>
    <w:p w:rsidR="00F767D0" w:rsidRPr="00F767D0" w:rsidRDefault="00F767D0" w:rsidP="00F767D0">
      <w:pPr>
        <w:numPr>
          <w:ilvl w:val="0"/>
          <w:numId w:val="1"/>
        </w:numPr>
        <w:spacing w:line="276" w:lineRule="auto"/>
        <w:contextualSpacing/>
        <w:textAlignment w:val="baseline"/>
        <w:rPr>
          <w:rFonts w:cs="Arial"/>
          <w:color w:val="000000"/>
          <w:szCs w:val="24"/>
          <w:lang w:val="en"/>
        </w:rPr>
      </w:pPr>
      <w:r w:rsidRPr="00F767D0">
        <w:rPr>
          <w:rFonts w:cs="Arial"/>
          <w:color w:val="000000"/>
          <w:szCs w:val="24"/>
          <w:lang w:val="en"/>
        </w:rPr>
        <w:t>Protect the Colorado River and its floodplain and habitat.</w:t>
      </w:r>
    </w:p>
    <w:p w:rsidR="00F767D0" w:rsidRPr="00F767D0" w:rsidRDefault="00F767D0" w:rsidP="00F767D0">
      <w:pPr>
        <w:numPr>
          <w:ilvl w:val="0"/>
          <w:numId w:val="1"/>
        </w:numPr>
        <w:spacing w:line="276" w:lineRule="auto"/>
        <w:contextualSpacing/>
        <w:textAlignment w:val="baseline"/>
        <w:rPr>
          <w:rFonts w:cs="Arial"/>
          <w:color w:val="000000"/>
          <w:szCs w:val="24"/>
          <w:lang w:val="en"/>
        </w:rPr>
      </w:pPr>
      <w:r w:rsidRPr="00F767D0">
        <w:rPr>
          <w:rFonts w:cs="Arial"/>
          <w:color w:val="000000"/>
          <w:szCs w:val="24"/>
          <w:lang w:val="en"/>
        </w:rPr>
        <w:t>Plan for future development in the business park using principles of compact development, appropriate architectural standards and good site design.</w:t>
      </w:r>
    </w:p>
    <w:p w:rsidR="00F767D0" w:rsidRPr="00F767D0" w:rsidRDefault="00F767D0" w:rsidP="00F767D0">
      <w:pPr>
        <w:numPr>
          <w:ilvl w:val="0"/>
          <w:numId w:val="1"/>
        </w:numPr>
        <w:spacing w:line="276" w:lineRule="auto"/>
        <w:contextualSpacing/>
        <w:textAlignment w:val="baseline"/>
        <w:rPr>
          <w:rFonts w:cs="Arial"/>
          <w:color w:val="000000"/>
          <w:szCs w:val="24"/>
          <w:lang w:val="en"/>
        </w:rPr>
      </w:pPr>
      <w:r w:rsidRPr="00F767D0">
        <w:rPr>
          <w:rFonts w:cs="Arial"/>
          <w:color w:val="000000"/>
          <w:szCs w:val="24"/>
          <w:lang w:val="en"/>
        </w:rPr>
        <w:t>Establish appropriate uses of the open space, relying on the list of amenities established in the Las Colonias Park Master Plan.</w:t>
      </w:r>
    </w:p>
    <w:p w:rsidR="00F767D0" w:rsidRPr="00F767D0" w:rsidRDefault="00F767D0" w:rsidP="00F767D0">
      <w:pPr>
        <w:spacing w:line="276" w:lineRule="auto"/>
        <w:textAlignment w:val="baseline"/>
        <w:rPr>
          <w:rFonts w:cs="Arial"/>
          <w:color w:val="000000"/>
          <w:szCs w:val="24"/>
          <w:lang w:val="en"/>
        </w:rPr>
      </w:pPr>
    </w:p>
    <w:p w:rsidR="00F767D0" w:rsidRPr="00F767D0" w:rsidRDefault="00F767D0" w:rsidP="00F767D0">
      <w:pPr>
        <w:rPr>
          <w:rFonts w:eastAsia="Calibri" w:cs="Arial"/>
          <w:szCs w:val="24"/>
        </w:rPr>
      </w:pPr>
      <w:r w:rsidRPr="00F767D0">
        <w:rPr>
          <w:rFonts w:eastAsia="Calibri" w:cs="Arial"/>
          <w:szCs w:val="24"/>
        </w:rPr>
        <w:t xml:space="preserve">Several components of the Las Colonias property have been completed, including Phase I park improvements and the Amphitheater.  Completion of the east end of the property will include original elements contemplated in the 2013 Master Plan such as a boat ramp, dog park, zip line and festival area, as well as the business park for outdoor related businesses and retail/restaurant pad sites.  </w:t>
      </w:r>
    </w:p>
    <w:p w:rsidR="00F767D0" w:rsidRPr="00F767D0" w:rsidRDefault="00F767D0" w:rsidP="00F767D0">
      <w:pPr>
        <w:rPr>
          <w:rFonts w:eastAsia="Calibri" w:cs="Arial"/>
          <w:szCs w:val="24"/>
        </w:rPr>
      </w:pPr>
    </w:p>
    <w:p w:rsidR="00F767D0" w:rsidRPr="00F767D0" w:rsidRDefault="00F767D0" w:rsidP="00F767D0">
      <w:pPr>
        <w:rPr>
          <w:rFonts w:eastAsia="Calibri" w:cs="Arial"/>
          <w:szCs w:val="24"/>
        </w:rPr>
      </w:pPr>
      <w:r w:rsidRPr="00F767D0">
        <w:rPr>
          <w:rFonts w:eastAsia="Calibri" w:cs="Arial"/>
          <w:szCs w:val="24"/>
        </w:rPr>
        <w:t>The grant request to DOLA for $1 million, with a $1 million match would be used for a portion of the public improvements required for the completion of the east end of Las Colonias Park.</w:t>
      </w:r>
    </w:p>
    <w:p w:rsidR="005D68C7" w:rsidRDefault="005D68C7" w:rsidP="005D68C7">
      <w:pPr>
        <w:autoSpaceDE w:val="0"/>
        <w:autoSpaceDN w:val="0"/>
        <w:adjustRightInd w:val="0"/>
        <w:rPr>
          <w:rFonts w:cs="Arial"/>
          <w:szCs w:val="24"/>
        </w:rPr>
      </w:pPr>
    </w:p>
    <w:p w:rsidR="005D68C7" w:rsidRDefault="005D68C7" w:rsidP="005D68C7">
      <w:pPr>
        <w:rPr>
          <w:rFonts w:cs="Arial"/>
          <w:szCs w:val="24"/>
        </w:rPr>
      </w:pPr>
      <w:r w:rsidRPr="00EB0221">
        <w:rPr>
          <w:rFonts w:cs="Arial"/>
          <w:b/>
          <w:szCs w:val="24"/>
        </w:rPr>
        <w:t>NOW, THEREFORE, BE IT RESOLVED THAT</w:t>
      </w:r>
      <w:r w:rsidRPr="00EB0221">
        <w:rPr>
          <w:rFonts w:cs="Arial"/>
          <w:szCs w:val="24"/>
        </w:rPr>
        <w:t xml:space="preserve"> the City Council of the City of Grand Junction does hereby </w:t>
      </w:r>
      <w:r>
        <w:rPr>
          <w:rFonts w:cs="Arial"/>
          <w:szCs w:val="24"/>
        </w:rPr>
        <w:t>authorize the City Manager to submit a $</w:t>
      </w:r>
      <w:r w:rsidR="00F767D0"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 </w:t>
      </w:r>
      <w:r w:rsidR="008435EF">
        <w:rPr>
          <w:rFonts w:cs="Arial"/>
          <w:szCs w:val="24"/>
        </w:rPr>
        <w:t>million</w:t>
      </w:r>
      <w:r>
        <w:rPr>
          <w:rFonts w:cs="Arial"/>
          <w:szCs w:val="24"/>
        </w:rPr>
        <w:t xml:space="preserve"> grant request in accordance with and pursuant to the recitals stated above to the Department of Local Affairs’ Energy and Mineral Impact Assistance Program for development of </w:t>
      </w:r>
      <w:r w:rsidR="00F767D0">
        <w:rPr>
          <w:rFonts w:cs="Arial"/>
          <w:szCs w:val="24"/>
        </w:rPr>
        <w:t>Las Colonias Business Park.</w:t>
      </w:r>
    </w:p>
    <w:p w:rsidR="005D68C7" w:rsidRPr="00EB0221" w:rsidRDefault="005D68C7" w:rsidP="005D68C7">
      <w:pPr>
        <w:jc w:val="center"/>
        <w:rPr>
          <w:rFonts w:cs="Arial"/>
          <w:szCs w:val="24"/>
        </w:rPr>
      </w:pPr>
    </w:p>
    <w:p w:rsidR="009F032F" w:rsidRDefault="009F032F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5D68C7" w:rsidRPr="00EB0221" w:rsidRDefault="005D68C7" w:rsidP="005D68C7">
      <w:pPr>
        <w:rPr>
          <w:rFonts w:cs="Arial"/>
          <w:szCs w:val="24"/>
        </w:rPr>
      </w:pPr>
      <w:r w:rsidRPr="00EB0221">
        <w:rPr>
          <w:rFonts w:cs="Arial"/>
          <w:szCs w:val="24"/>
        </w:rPr>
        <w:lastRenderedPageBreak/>
        <w:t xml:space="preserve">Dated this </w:t>
      </w:r>
      <w:r w:rsidR="008435EF">
        <w:rPr>
          <w:rFonts w:cs="Arial"/>
          <w:szCs w:val="24"/>
        </w:rPr>
        <w:t>19</w:t>
      </w:r>
      <w:r w:rsidR="008435EF" w:rsidRPr="008435EF">
        <w:rPr>
          <w:rFonts w:cs="Arial"/>
          <w:szCs w:val="24"/>
          <w:vertAlign w:val="superscript"/>
        </w:rPr>
        <w:t>th</w:t>
      </w:r>
      <w:r w:rsidR="008435EF">
        <w:rPr>
          <w:rFonts w:cs="Arial"/>
          <w:szCs w:val="24"/>
        </w:rPr>
        <w:t xml:space="preserve"> </w:t>
      </w:r>
      <w:r w:rsidRPr="00EB0221">
        <w:rPr>
          <w:rFonts w:cs="Arial"/>
          <w:szCs w:val="24"/>
        </w:rPr>
        <w:t xml:space="preserve">day of </w:t>
      </w:r>
      <w:r w:rsidR="008435EF">
        <w:rPr>
          <w:rFonts w:cs="Arial"/>
          <w:szCs w:val="24"/>
        </w:rPr>
        <w:t xml:space="preserve">July, </w:t>
      </w:r>
      <w:r>
        <w:rPr>
          <w:rFonts w:cs="Arial"/>
          <w:szCs w:val="24"/>
        </w:rPr>
        <w:t>201</w:t>
      </w:r>
      <w:r w:rsidR="00F767D0">
        <w:rPr>
          <w:rFonts w:cs="Arial"/>
          <w:szCs w:val="24"/>
        </w:rPr>
        <w:t>7</w:t>
      </w:r>
      <w:r w:rsidRPr="00EB0221">
        <w:rPr>
          <w:rFonts w:cs="Arial"/>
          <w:szCs w:val="24"/>
        </w:rPr>
        <w:t>.</w:t>
      </w:r>
    </w:p>
    <w:p w:rsidR="005D68C7" w:rsidRPr="00EB0221" w:rsidRDefault="005D68C7" w:rsidP="005D68C7">
      <w:pPr>
        <w:rPr>
          <w:rFonts w:cs="Arial"/>
          <w:szCs w:val="24"/>
        </w:rPr>
      </w:pPr>
    </w:p>
    <w:p w:rsidR="005D68C7" w:rsidRDefault="005D68C7" w:rsidP="005D68C7">
      <w:pPr>
        <w:rPr>
          <w:rFonts w:cs="Arial"/>
          <w:szCs w:val="24"/>
        </w:rPr>
      </w:pPr>
    </w:p>
    <w:p w:rsidR="009F032F" w:rsidRPr="00EB0221" w:rsidRDefault="009F032F" w:rsidP="005D68C7">
      <w:pPr>
        <w:rPr>
          <w:rFonts w:cs="Arial"/>
          <w:szCs w:val="24"/>
        </w:rPr>
      </w:pPr>
    </w:p>
    <w:p w:rsidR="005D68C7" w:rsidRDefault="00F14DD9" w:rsidP="008435EF">
      <w:pPr>
        <w:ind w:left="5760"/>
        <w:rPr>
          <w:rFonts w:cs="Arial"/>
          <w:szCs w:val="24"/>
        </w:rPr>
      </w:pPr>
      <w:r>
        <w:rPr>
          <w:rFonts w:cs="Arial"/>
          <w:szCs w:val="24"/>
          <w:u w:val="single"/>
        </w:rPr>
        <w:t>/s/:  J. Merrick Taggart</w:t>
      </w:r>
    </w:p>
    <w:p w:rsidR="005D68C7" w:rsidRPr="00EB0221" w:rsidRDefault="005D68C7" w:rsidP="008435EF">
      <w:pPr>
        <w:ind w:left="5760"/>
        <w:rPr>
          <w:rFonts w:cs="Arial"/>
          <w:szCs w:val="24"/>
        </w:rPr>
      </w:pPr>
      <w:r>
        <w:rPr>
          <w:rFonts w:cs="Arial"/>
          <w:szCs w:val="24"/>
        </w:rPr>
        <w:t>Pre</w:t>
      </w:r>
      <w:r w:rsidRPr="00EB0221">
        <w:rPr>
          <w:rFonts w:cs="Arial"/>
          <w:szCs w:val="24"/>
        </w:rPr>
        <w:t>sident of the Council</w:t>
      </w:r>
    </w:p>
    <w:p w:rsidR="005D68C7" w:rsidRDefault="005D68C7" w:rsidP="005D68C7">
      <w:pPr>
        <w:rPr>
          <w:rFonts w:cs="Arial"/>
          <w:szCs w:val="24"/>
        </w:rPr>
      </w:pPr>
    </w:p>
    <w:p w:rsidR="005D68C7" w:rsidRDefault="005D68C7" w:rsidP="005D68C7">
      <w:pPr>
        <w:rPr>
          <w:rFonts w:cs="Arial"/>
          <w:szCs w:val="24"/>
        </w:rPr>
      </w:pPr>
    </w:p>
    <w:p w:rsidR="005D68C7" w:rsidRPr="00EB0221" w:rsidRDefault="005D68C7" w:rsidP="005D68C7">
      <w:pPr>
        <w:rPr>
          <w:rFonts w:cs="Arial"/>
          <w:szCs w:val="24"/>
        </w:rPr>
      </w:pPr>
      <w:r w:rsidRPr="00EB0221">
        <w:rPr>
          <w:rFonts w:cs="Arial"/>
          <w:szCs w:val="24"/>
        </w:rPr>
        <w:t>ATTEST:</w:t>
      </w:r>
    </w:p>
    <w:p w:rsidR="005D68C7" w:rsidRDefault="005D68C7" w:rsidP="005D68C7">
      <w:pPr>
        <w:rPr>
          <w:rFonts w:cs="Arial"/>
          <w:szCs w:val="24"/>
        </w:rPr>
      </w:pPr>
    </w:p>
    <w:p w:rsidR="009F032F" w:rsidRDefault="009F032F" w:rsidP="005D68C7">
      <w:pPr>
        <w:rPr>
          <w:rFonts w:cs="Arial"/>
          <w:szCs w:val="24"/>
          <w:u w:val="single"/>
        </w:rPr>
      </w:pPr>
    </w:p>
    <w:p w:rsidR="009F032F" w:rsidRDefault="009F032F" w:rsidP="005D68C7">
      <w:pPr>
        <w:rPr>
          <w:rFonts w:cs="Arial"/>
          <w:szCs w:val="24"/>
          <w:u w:val="single"/>
        </w:rPr>
      </w:pPr>
    </w:p>
    <w:p w:rsidR="00F14DD9" w:rsidRDefault="00F14DD9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/s/:  Debra M. Kemp</w:t>
      </w:r>
    </w:p>
    <w:p w:rsidR="00383A0F" w:rsidRDefault="000621D1">
      <w:bookmarkStart w:id="4" w:name="_GoBack"/>
      <w:bookmarkEnd w:id="4"/>
      <w:r>
        <w:rPr>
          <w:rFonts w:cs="Arial"/>
          <w:szCs w:val="24"/>
        </w:rPr>
        <w:t xml:space="preserve">Interim </w:t>
      </w:r>
      <w:r w:rsidR="005D68C7">
        <w:rPr>
          <w:rFonts w:cs="Arial"/>
          <w:szCs w:val="24"/>
        </w:rPr>
        <w:t>City Clerk</w:t>
      </w:r>
    </w:p>
    <w:sectPr w:rsidR="00383A0F" w:rsidSect="009229D0">
      <w:headerReference w:type="default" r:id="rId8"/>
      <w:pgSz w:w="12240" w:h="15840"/>
      <w:pgMar w:top="1008" w:right="1440" w:bottom="100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67" w:rsidRDefault="007F4367">
      <w:r>
        <w:separator/>
      </w:r>
    </w:p>
  </w:endnote>
  <w:endnote w:type="continuationSeparator" w:id="0">
    <w:p w:rsidR="007F4367" w:rsidRDefault="007F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67" w:rsidRDefault="007F4367">
      <w:r>
        <w:separator/>
      </w:r>
    </w:p>
  </w:footnote>
  <w:footnote w:type="continuationSeparator" w:id="0">
    <w:p w:rsidR="007F4367" w:rsidRDefault="007F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2B" w:rsidRDefault="007F4367" w:rsidP="004D55B3">
    <w:pPr>
      <w:pStyle w:val="Header"/>
      <w:ind w:hanging="270"/>
    </w:pPr>
  </w:p>
  <w:p w:rsidR="00780A2B" w:rsidRDefault="007F4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36903"/>
    <w:multiLevelType w:val="hybridMultilevel"/>
    <w:tmpl w:val="EEB0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C7"/>
    <w:rsid w:val="000621D1"/>
    <w:rsid w:val="00264885"/>
    <w:rsid w:val="00383A0F"/>
    <w:rsid w:val="005055DA"/>
    <w:rsid w:val="005D68C7"/>
    <w:rsid w:val="007F4367"/>
    <w:rsid w:val="008435EF"/>
    <w:rsid w:val="009F032F"/>
    <w:rsid w:val="00CF0983"/>
    <w:rsid w:val="00D60AFD"/>
    <w:rsid w:val="00F14DD9"/>
    <w:rsid w:val="00F7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CBFA0"/>
  <w15:chartTrackingRefBased/>
  <w15:docId w15:val="{664E8C59-1B66-47D2-A0E6-22C5E1F9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68C7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68C7"/>
    <w:pPr>
      <w:spacing w:after="12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rsid w:val="005D68C7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D68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D68C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F0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32F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298D-6F1B-4237-B10D-05D59EFF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wsadmin</dc:creator>
  <cp:keywords/>
  <dc:description/>
  <cp:lastModifiedBy>Juanita Peterson</cp:lastModifiedBy>
  <cp:revision>5</cp:revision>
  <cp:lastPrinted>2017-07-18T16:40:00Z</cp:lastPrinted>
  <dcterms:created xsi:type="dcterms:W3CDTF">2017-07-17T17:59:00Z</dcterms:created>
  <dcterms:modified xsi:type="dcterms:W3CDTF">2017-07-31T17:18:00Z</dcterms:modified>
</cp:coreProperties>
</file>