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DE68" w14:textId="77777777" w:rsidR="00B32010" w:rsidRDefault="00B32010" w:rsidP="00B32010">
      <w:pPr>
        <w:jc w:val="center"/>
        <w:rPr>
          <w:b/>
        </w:rPr>
      </w:pPr>
      <w:r>
        <w:rPr>
          <w:b/>
        </w:rPr>
        <w:t>Commission on Arts and Culture</w:t>
      </w:r>
    </w:p>
    <w:p w14:paraId="3951F3FA" w14:textId="77777777" w:rsidR="00B32010" w:rsidRDefault="00B32010" w:rsidP="00B32010">
      <w:pPr>
        <w:jc w:val="center"/>
        <w:rPr>
          <w:b/>
        </w:rPr>
      </w:pPr>
      <w:r>
        <w:rPr>
          <w:b/>
        </w:rPr>
        <w:t>(Advisory)</w:t>
      </w:r>
    </w:p>
    <w:p w14:paraId="1809A081" w14:textId="77777777" w:rsidR="00B32010" w:rsidRDefault="00B32010" w:rsidP="00B32010">
      <w:pPr>
        <w:jc w:val="center"/>
      </w:pPr>
    </w:p>
    <w:p w14:paraId="445F30CE" w14:textId="77777777" w:rsidR="00B32010" w:rsidRDefault="00B32010" w:rsidP="00B32010">
      <w:pPr>
        <w:jc w:val="center"/>
      </w:pPr>
    </w:p>
    <w:p w14:paraId="12E034AB" w14:textId="77777777" w:rsidR="00B32010" w:rsidRDefault="00B32010" w:rsidP="00B32010">
      <w:pPr>
        <w:rPr>
          <w:b/>
        </w:rPr>
      </w:pPr>
      <w:r>
        <w:rPr>
          <w:b/>
        </w:rPr>
        <w:t>Established:</w:t>
      </w:r>
    </w:p>
    <w:p w14:paraId="3E5131D4" w14:textId="77777777" w:rsidR="00B32010" w:rsidRDefault="00B32010" w:rsidP="00B32010"/>
    <w:p w14:paraId="4BF16436" w14:textId="77777777" w:rsidR="00B32010" w:rsidRDefault="00B32010" w:rsidP="00B32010">
      <w:r>
        <w:t>The Commission on Arts and Culture (Arts Commission) was created in 1989.</w:t>
      </w:r>
    </w:p>
    <w:p w14:paraId="069E4F6D" w14:textId="77777777" w:rsidR="00B32010" w:rsidRDefault="00B32010" w:rsidP="00B32010"/>
    <w:p w14:paraId="0259B9FB" w14:textId="77777777" w:rsidR="00B32010" w:rsidRDefault="00B32010" w:rsidP="00B32010">
      <w:pPr>
        <w:rPr>
          <w:b/>
        </w:rPr>
      </w:pPr>
      <w:r>
        <w:rPr>
          <w:b/>
        </w:rPr>
        <w:t>Mission/Purpose:</w:t>
      </w:r>
    </w:p>
    <w:p w14:paraId="47407A32" w14:textId="77777777" w:rsidR="00B32010" w:rsidRDefault="00B32010" w:rsidP="00B32010"/>
    <w:p w14:paraId="0F9CA9DC" w14:textId="77777777" w:rsidR="004C7D7D" w:rsidRDefault="00B32010" w:rsidP="00B32010">
      <w:r>
        <w:t xml:space="preserve">To </w:t>
      </w:r>
      <w:r w:rsidR="004C7D7D">
        <w:t xml:space="preserve">help create and </w:t>
      </w:r>
      <w:r>
        <w:t xml:space="preserve">nurture </w:t>
      </w:r>
      <w:r w:rsidR="004C7D7D">
        <w:t>a climate and conditions in Grand Junction in which the arts and culture can thrive and grow.</w:t>
      </w:r>
    </w:p>
    <w:p w14:paraId="082D114D" w14:textId="77777777" w:rsidR="004C7D7D" w:rsidRDefault="004C7D7D" w:rsidP="00B32010"/>
    <w:p w14:paraId="43FD692D" w14:textId="77777777" w:rsidR="004C7D7D" w:rsidRDefault="004C7D7D" w:rsidP="00B32010">
      <w:r>
        <w:t>Goals: complete, implement and periodically revise a community strategic cultural development plan; encourage and facilitate cooperation, collaboration, and partnerships with and between the arts community, local government, education, and the business community; provide information and education to local artists and arts agencies to enhance funding, management, and marketing skills; advise City Council concerning the establishment of arts priorities and criteria for expenditure of public resources, and increase both private and public resources for the arts.</w:t>
      </w:r>
    </w:p>
    <w:p w14:paraId="6BB8B1A5" w14:textId="77777777" w:rsidR="004C7D7D" w:rsidRDefault="004C7D7D" w:rsidP="00B32010"/>
    <w:p w14:paraId="27840007" w14:textId="5217C0DA" w:rsidR="00B32010" w:rsidRDefault="004C7D7D" w:rsidP="00B32010">
      <w:r>
        <w:t>Responsibilities</w:t>
      </w:r>
      <w:r w:rsidR="00693BCC">
        <w:t>: making</w:t>
      </w:r>
      <w:r w:rsidR="00B32010">
        <w:t xml:space="preserve"> recommendations for selection of art under the 1% for the Arts Program, selecting artists for the rotating exhibits in City Hall, hosting first Friday Art Reception quarterly, making recommendations for awards through the Commission’s grant program, and selecting the Champion of the Arts recipients and the art to be awarded.</w:t>
      </w:r>
    </w:p>
    <w:p w14:paraId="0E01D467" w14:textId="77777777" w:rsidR="00B32010" w:rsidRDefault="00B32010" w:rsidP="00B32010"/>
    <w:p w14:paraId="773E2E4F" w14:textId="77777777" w:rsidR="00B32010" w:rsidRDefault="00B32010" w:rsidP="00B32010">
      <w:pPr>
        <w:rPr>
          <w:b/>
        </w:rPr>
      </w:pPr>
      <w:r>
        <w:rPr>
          <w:b/>
        </w:rPr>
        <w:t>Membership/Terms:</w:t>
      </w:r>
    </w:p>
    <w:p w14:paraId="27838410" w14:textId="77777777" w:rsidR="00B32010" w:rsidRDefault="00B32010" w:rsidP="00B32010"/>
    <w:p w14:paraId="3BDA1885" w14:textId="77777777" w:rsidR="003E5EBC" w:rsidRDefault="004C7D7D" w:rsidP="003E5EBC">
      <w:r>
        <w:t>A nine</w:t>
      </w:r>
      <w:r w:rsidR="003F4AD8">
        <w:t>-</w:t>
      </w:r>
      <w:r>
        <w:t xml:space="preserve"> to thirteen</w:t>
      </w:r>
      <w:r w:rsidR="003F4AD8">
        <w:t>-</w:t>
      </w:r>
      <w:r>
        <w:t xml:space="preserve">member board with members serving </w:t>
      </w:r>
      <w:r w:rsidR="00B32010">
        <w:t>three year</w:t>
      </w:r>
      <w:r w:rsidR="005D00DB">
        <w:t xml:space="preserve"> (staggered)</w:t>
      </w:r>
      <w:r w:rsidR="00B32010">
        <w:t xml:space="preserve"> terms.   At least five </w:t>
      </w:r>
      <w:r w:rsidR="003F4AD8">
        <w:t>members</w:t>
      </w:r>
      <w:r w:rsidR="001C2F82">
        <w:t xml:space="preserve"> must have </w:t>
      </w:r>
      <w:r w:rsidR="001C2F82" w:rsidRPr="001C2F82">
        <w:t>acknowledged accomplishment as either amateurs or professionals in one or more of the following fields:  architecture, art criticism, art education, art history, choreography, dance, communicative arts, crafts, folk and ethnic arts, literature, media arts, music, opera, painting</w:t>
      </w:r>
      <w:r w:rsidR="001E7C59">
        <w:t>,</w:t>
      </w:r>
      <w:r w:rsidR="001C2F82" w:rsidRPr="001C2F82">
        <w:t xml:space="preserve"> photography, sculpture, theater (including community theater), and urban design.</w:t>
      </w:r>
      <w:r w:rsidR="003E5EBC">
        <w:t xml:space="preserve"> </w:t>
      </w:r>
      <w:r w:rsidR="003E5EBC" w:rsidRPr="00772C3C">
        <w:t>Commission members shall not be</w:t>
      </w:r>
      <w:r w:rsidR="003E5EBC">
        <w:t xml:space="preserve"> </w:t>
      </w:r>
      <w:r w:rsidR="003E5EBC" w:rsidRPr="00772C3C">
        <w:t>employed by any local cultural or arts organization.</w:t>
      </w:r>
    </w:p>
    <w:p w14:paraId="7B6E1AEC" w14:textId="38EB8554" w:rsidR="001C2F82" w:rsidRPr="001C2F82" w:rsidRDefault="001C2F82" w:rsidP="003F4AD8">
      <w:pPr>
        <w:tabs>
          <w:tab w:val="left" w:pos="0"/>
        </w:tabs>
        <w:suppressAutoHyphens/>
        <w:jc w:val="both"/>
      </w:pPr>
    </w:p>
    <w:p w14:paraId="4A0BCA04" w14:textId="77777777" w:rsidR="00B32010" w:rsidRDefault="00B32010" w:rsidP="00B32010"/>
    <w:p w14:paraId="0493F075" w14:textId="77777777" w:rsidR="00B32010" w:rsidRDefault="00B32010" w:rsidP="00B32010">
      <w:pPr>
        <w:rPr>
          <w:b/>
        </w:rPr>
      </w:pPr>
      <w:r>
        <w:rPr>
          <w:b/>
        </w:rPr>
        <w:t>Other information:</w:t>
      </w:r>
    </w:p>
    <w:p w14:paraId="3A7C745F" w14:textId="77777777" w:rsidR="00B32010" w:rsidRDefault="00B32010" w:rsidP="00B32010"/>
    <w:p w14:paraId="53893F5F" w14:textId="77777777" w:rsidR="001C2F82" w:rsidRDefault="00B32010" w:rsidP="00B32010">
      <w:r>
        <w:t xml:space="preserve">In 1997, the City Council adopted the “One Percent for the Arts” policy where one percent of the total cost of any capital improvement project is dedicated to art.  The Arts Commission makes recommendations as to the selection for art installations in conjunction with these projects. </w:t>
      </w:r>
    </w:p>
    <w:p w14:paraId="5350F7B4" w14:textId="77777777" w:rsidR="003F4AD8" w:rsidRDefault="003F4AD8" w:rsidP="00B32010"/>
    <w:p w14:paraId="643B8636" w14:textId="77777777" w:rsidR="003F4AD8" w:rsidRDefault="003F4AD8" w:rsidP="00B32010"/>
    <w:sectPr w:rsidR="003F4AD8"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U3NDIwMzMwN7RU0lEKTi0uzszPAykwrAUA7Zz9QCwAAAA="/>
  </w:docVars>
  <w:rsids>
    <w:rsidRoot w:val="00B32010"/>
    <w:rsid w:val="00007264"/>
    <w:rsid w:val="00035B52"/>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2F82"/>
    <w:rsid w:val="001C40A7"/>
    <w:rsid w:val="001D7D0F"/>
    <w:rsid w:val="001E0D58"/>
    <w:rsid w:val="001E3B49"/>
    <w:rsid w:val="001E7C59"/>
    <w:rsid w:val="001F52D6"/>
    <w:rsid w:val="001F5A87"/>
    <w:rsid w:val="00211B57"/>
    <w:rsid w:val="002127F7"/>
    <w:rsid w:val="002328E9"/>
    <w:rsid w:val="0023373D"/>
    <w:rsid w:val="00244622"/>
    <w:rsid w:val="00251880"/>
    <w:rsid w:val="002604F3"/>
    <w:rsid w:val="00261C02"/>
    <w:rsid w:val="002665C8"/>
    <w:rsid w:val="00273342"/>
    <w:rsid w:val="0027384B"/>
    <w:rsid w:val="00273C47"/>
    <w:rsid w:val="00287DF2"/>
    <w:rsid w:val="00291DFB"/>
    <w:rsid w:val="0029293A"/>
    <w:rsid w:val="00295421"/>
    <w:rsid w:val="002972F0"/>
    <w:rsid w:val="002A1AB1"/>
    <w:rsid w:val="002A3148"/>
    <w:rsid w:val="002B52F9"/>
    <w:rsid w:val="002B600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C3807"/>
    <w:rsid w:val="003D6BC1"/>
    <w:rsid w:val="003E5181"/>
    <w:rsid w:val="003E5EBC"/>
    <w:rsid w:val="003F4AD8"/>
    <w:rsid w:val="003F4E0E"/>
    <w:rsid w:val="004167CE"/>
    <w:rsid w:val="00422963"/>
    <w:rsid w:val="00423B3E"/>
    <w:rsid w:val="0044436E"/>
    <w:rsid w:val="00453B12"/>
    <w:rsid w:val="0045442C"/>
    <w:rsid w:val="00455A1F"/>
    <w:rsid w:val="00465728"/>
    <w:rsid w:val="00467076"/>
    <w:rsid w:val="004A0FBD"/>
    <w:rsid w:val="004A2D4E"/>
    <w:rsid w:val="004B7B97"/>
    <w:rsid w:val="004C7D7D"/>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00DB"/>
    <w:rsid w:val="005D5783"/>
    <w:rsid w:val="00623160"/>
    <w:rsid w:val="00626962"/>
    <w:rsid w:val="006350BD"/>
    <w:rsid w:val="00652067"/>
    <w:rsid w:val="00653E92"/>
    <w:rsid w:val="00657BEC"/>
    <w:rsid w:val="0067300B"/>
    <w:rsid w:val="006755EF"/>
    <w:rsid w:val="00681E62"/>
    <w:rsid w:val="00692628"/>
    <w:rsid w:val="00693BCC"/>
    <w:rsid w:val="0069770F"/>
    <w:rsid w:val="006A0218"/>
    <w:rsid w:val="006A1B3C"/>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95D6C"/>
    <w:rsid w:val="009B08EE"/>
    <w:rsid w:val="009B5047"/>
    <w:rsid w:val="009C5DF5"/>
    <w:rsid w:val="009D437D"/>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2010"/>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44D88"/>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D4C57"/>
    <w:rsid w:val="00FE04B7"/>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85E6"/>
  <w15:docId w15:val="{4E2A0B3D-2585-4BB5-A860-9B4994CF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10"/>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296</Words>
  <Characters>1791</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8</cp:revision>
  <cp:lastPrinted>2015-04-01T15:22:00Z</cp:lastPrinted>
  <dcterms:created xsi:type="dcterms:W3CDTF">2012-12-04T16:24:00Z</dcterms:created>
  <dcterms:modified xsi:type="dcterms:W3CDTF">2025-11-06T16:54:00Z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89436478-8d99-45fa-9625-5bbe7ab8b8d1</vt:lpwstr>
  </property>
</Properties>
</file>