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F9F" w:rsidRPr="00620F48" w:rsidRDefault="00FF6F9F" w:rsidP="00FF6F9F">
      <w:pPr>
        <w:jc w:val="center"/>
        <w:rPr>
          <w:rFonts w:cs="Arial"/>
          <w:b/>
          <w:szCs w:val="24"/>
        </w:rPr>
      </w:pPr>
      <w:r w:rsidRPr="00620F48">
        <w:rPr>
          <w:rFonts w:cs="Arial"/>
          <w:b/>
          <w:szCs w:val="24"/>
        </w:rPr>
        <w:t>CITY OF GRAND JUNCTION, COLORADO</w:t>
      </w:r>
    </w:p>
    <w:p w:rsidR="00FF6F9F" w:rsidRPr="00620F48" w:rsidRDefault="00FF6F9F" w:rsidP="00FF6F9F">
      <w:pPr>
        <w:tabs>
          <w:tab w:val="left" w:pos="-720"/>
        </w:tabs>
        <w:suppressAutoHyphens/>
        <w:jc w:val="center"/>
        <w:rPr>
          <w:rFonts w:cs="Arial"/>
          <w:spacing w:val="-3"/>
          <w:szCs w:val="24"/>
        </w:rPr>
      </w:pPr>
    </w:p>
    <w:p w:rsidR="00FF6F9F" w:rsidRPr="00620F48" w:rsidRDefault="00FF6F9F" w:rsidP="00FF6F9F">
      <w:pPr>
        <w:tabs>
          <w:tab w:val="center" w:pos="5400"/>
        </w:tabs>
        <w:suppressAutoHyphens/>
        <w:jc w:val="center"/>
        <w:rPr>
          <w:rFonts w:cs="Arial"/>
          <w:b/>
          <w:spacing w:val="-3"/>
          <w:szCs w:val="24"/>
        </w:rPr>
      </w:pPr>
      <w:proofErr w:type="gramStart"/>
      <w:r w:rsidRPr="00620F48">
        <w:rPr>
          <w:rFonts w:cs="Arial"/>
          <w:b/>
          <w:spacing w:val="-3"/>
          <w:szCs w:val="24"/>
        </w:rPr>
        <w:t>ORDINANCE NO.</w:t>
      </w:r>
      <w:proofErr w:type="gramEnd"/>
      <w:r>
        <w:rPr>
          <w:rFonts w:cs="Arial"/>
          <w:b/>
          <w:spacing w:val="-3"/>
          <w:szCs w:val="24"/>
        </w:rPr>
        <w:t xml:space="preserve"> 4581</w:t>
      </w:r>
    </w:p>
    <w:p w:rsidR="00FF6F9F" w:rsidRPr="00620F48" w:rsidRDefault="00FF6F9F" w:rsidP="00FF6F9F">
      <w:pPr>
        <w:tabs>
          <w:tab w:val="center" w:pos="5400"/>
        </w:tabs>
        <w:suppressAutoHyphens/>
        <w:jc w:val="center"/>
        <w:rPr>
          <w:rFonts w:cs="Arial"/>
          <w:b/>
          <w:spacing w:val="-3"/>
          <w:szCs w:val="24"/>
        </w:rPr>
      </w:pPr>
    </w:p>
    <w:p w:rsidR="00FF6F9F" w:rsidRPr="00620F48" w:rsidRDefault="00FF6F9F" w:rsidP="00FF6F9F">
      <w:pPr>
        <w:tabs>
          <w:tab w:val="left" w:pos="-720"/>
        </w:tabs>
        <w:suppressAutoHyphens/>
        <w:jc w:val="center"/>
        <w:rPr>
          <w:rFonts w:cs="Arial"/>
          <w:b/>
          <w:spacing w:val="-3"/>
          <w:szCs w:val="24"/>
        </w:rPr>
      </w:pPr>
    </w:p>
    <w:p w:rsidR="00FF6F9F" w:rsidRPr="00620F48" w:rsidRDefault="00FF6F9F" w:rsidP="00FF6F9F">
      <w:pPr>
        <w:tabs>
          <w:tab w:val="left" w:pos="-720"/>
        </w:tabs>
        <w:suppressAutoHyphens/>
        <w:jc w:val="center"/>
        <w:rPr>
          <w:rFonts w:cs="Arial"/>
          <w:b/>
          <w:spacing w:val="-3"/>
          <w:szCs w:val="24"/>
        </w:rPr>
      </w:pPr>
      <w:r w:rsidRPr="00620F48">
        <w:rPr>
          <w:rFonts w:cs="Arial"/>
          <w:b/>
          <w:szCs w:val="24"/>
        </w:rPr>
        <w:t xml:space="preserve">AN ORDINANCE ZONING THE </w:t>
      </w:r>
      <w:r w:rsidRPr="00620F48">
        <w:rPr>
          <w:b/>
          <w:szCs w:val="24"/>
        </w:rPr>
        <w:t xml:space="preserve">ROCK SHOP ENCLAVE </w:t>
      </w:r>
      <w:r w:rsidRPr="00620F48">
        <w:rPr>
          <w:rFonts w:cs="Arial"/>
          <w:b/>
          <w:spacing w:val="-3"/>
          <w:szCs w:val="24"/>
        </w:rPr>
        <w:t>ANNEXATION</w:t>
      </w:r>
    </w:p>
    <w:p w:rsidR="00FF6F9F" w:rsidRPr="00620F48" w:rsidRDefault="00FF6F9F" w:rsidP="00FF6F9F">
      <w:pPr>
        <w:tabs>
          <w:tab w:val="left" w:pos="-720"/>
        </w:tabs>
        <w:suppressAutoHyphens/>
        <w:jc w:val="center"/>
        <w:rPr>
          <w:rFonts w:cs="Arial"/>
          <w:b/>
          <w:spacing w:val="-3"/>
          <w:szCs w:val="24"/>
        </w:rPr>
      </w:pPr>
      <w:r w:rsidRPr="00620F48">
        <w:rPr>
          <w:rFonts w:cs="Arial"/>
          <w:b/>
          <w:spacing w:val="-3"/>
          <w:szCs w:val="24"/>
        </w:rPr>
        <w:t xml:space="preserve">TO </w:t>
      </w:r>
      <w:r w:rsidRPr="00620F48">
        <w:rPr>
          <w:rFonts w:cs="Arial"/>
          <w:b/>
          <w:szCs w:val="24"/>
        </w:rPr>
        <w:t>I-1 (LIGHT INDUSTRIAL</w:t>
      </w:r>
      <w:r w:rsidRPr="00620F48">
        <w:rPr>
          <w:rFonts w:cs="Arial"/>
          <w:b/>
          <w:color w:val="000000"/>
          <w:szCs w:val="24"/>
        </w:rPr>
        <w:t>)</w:t>
      </w:r>
    </w:p>
    <w:p w:rsidR="00FF6F9F" w:rsidRPr="00620F48" w:rsidRDefault="00FF6F9F" w:rsidP="00FF6F9F">
      <w:pPr>
        <w:jc w:val="center"/>
        <w:rPr>
          <w:rFonts w:cs="Arial"/>
          <w:szCs w:val="24"/>
        </w:rPr>
      </w:pPr>
    </w:p>
    <w:p w:rsidR="00FF6F9F" w:rsidRPr="00620F48" w:rsidRDefault="00FF6F9F" w:rsidP="00FF6F9F">
      <w:pPr>
        <w:tabs>
          <w:tab w:val="center" w:pos="5400"/>
        </w:tabs>
        <w:suppressAutoHyphens/>
        <w:jc w:val="center"/>
        <w:rPr>
          <w:rFonts w:cs="Arial"/>
          <w:b/>
          <w:caps/>
          <w:spacing w:val="-3"/>
          <w:szCs w:val="24"/>
        </w:rPr>
      </w:pPr>
      <w:r w:rsidRPr="00620F48">
        <w:rPr>
          <w:rFonts w:cs="Arial"/>
          <w:b/>
          <w:caps/>
          <w:spacing w:val="-3"/>
          <w:szCs w:val="24"/>
        </w:rPr>
        <w:t xml:space="preserve">South of D Road, East of S. </w:t>
      </w:r>
      <w:proofErr w:type="spellStart"/>
      <w:r w:rsidRPr="00620F48">
        <w:rPr>
          <w:rFonts w:cs="Arial"/>
          <w:b/>
          <w:caps/>
          <w:spacing w:val="-3"/>
          <w:szCs w:val="24"/>
        </w:rPr>
        <w:t>15</w:t>
      </w:r>
      <w:r w:rsidRPr="00620F48">
        <w:rPr>
          <w:rFonts w:cs="Arial"/>
          <w:b/>
          <w:caps/>
          <w:spacing w:val="-3"/>
          <w:szCs w:val="24"/>
          <w:vertAlign w:val="superscript"/>
        </w:rPr>
        <w:t>th</w:t>
      </w:r>
      <w:proofErr w:type="spellEnd"/>
      <w:r w:rsidRPr="00620F48">
        <w:rPr>
          <w:rFonts w:cs="Arial"/>
          <w:b/>
          <w:caps/>
          <w:spacing w:val="-3"/>
          <w:szCs w:val="24"/>
        </w:rPr>
        <w:t xml:space="preserve"> Street and </w:t>
      </w:r>
    </w:p>
    <w:p w:rsidR="00FF6F9F" w:rsidRPr="00620F48" w:rsidRDefault="00FF6F9F" w:rsidP="00FF6F9F">
      <w:pPr>
        <w:tabs>
          <w:tab w:val="center" w:pos="5400"/>
        </w:tabs>
        <w:suppressAutoHyphens/>
        <w:jc w:val="center"/>
        <w:rPr>
          <w:rFonts w:cs="Arial"/>
          <w:b/>
          <w:caps/>
          <w:spacing w:val="-3"/>
          <w:szCs w:val="24"/>
        </w:rPr>
      </w:pPr>
      <w:r w:rsidRPr="00620F48">
        <w:rPr>
          <w:rFonts w:cs="Arial"/>
          <w:b/>
          <w:caps/>
          <w:spacing w:val="-3"/>
          <w:szCs w:val="24"/>
        </w:rPr>
        <w:t xml:space="preserve">South of the Riverside Parkway on both sides of 27 1/2 Road, </w:t>
      </w:r>
    </w:p>
    <w:p w:rsidR="00FF6F9F" w:rsidRPr="00620F48" w:rsidRDefault="00FF6F9F" w:rsidP="00FF6F9F">
      <w:pPr>
        <w:tabs>
          <w:tab w:val="center" w:pos="5400"/>
        </w:tabs>
        <w:suppressAutoHyphens/>
        <w:jc w:val="center"/>
        <w:rPr>
          <w:rFonts w:cs="Arial"/>
          <w:b/>
          <w:caps/>
          <w:spacing w:val="-3"/>
          <w:szCs w:val="24"/>
        </w:rPr>
      </w:pPr>
      <w:r w:rsidRPr="00620F48">
        <w:rPr>
          <w:rFonts w:cs="Arial"/>
          <w:b/>
          <w:caps/>
          <w:spacing w:val="-3"/>
          <w:szCs w:val="24"/>
        </w:rPr>
        <w:t xml:space="preserve">North of Las </w:t>
      </w:r>
      <w:proofErr w:type="spellStart"/>
      <w:r w:rsidRPr="00620F48">
        <w:rPr>
          <w:rFonts w:cs="Arial"/>
          <w:b/>
          <w:caps/>
          <w:spacing w:val="-3"/>
          <w:szCs w:val="24"/>
        </w:rPr>
        <w:t>Colonias</w:t>
      </w:r>
      <w:proofErr w:type="spellEnd"/>
      <w:r w:rsidRPr="00620F48">
        <w:rPr>
          <w:rFonts w:cs="Arial"/>
          <w:b/>
          <w:caps/>
          <w:spacing w:val="-3"/>
          <w:szCs w:val="24"/>
        </w:rPr>
        <w:t xml:space="preserve"> Park</w:t>
      </w:r>
    </w:p>
    <w:p w:rsidR="00FF6F9F" w:rsidRPr="00620F48" w:rsidRDefault="00FF6F9F" w:rsidP="00FF6F9F">
      <w:pPr>
        <w:tabs>
          <w:tab w:val="center" w:pos="5400"/>
        </w:tabs>
        <w:suppressAutoHyphens/>
        <w:jc w:val="center"/>
        <w:rPr>
          <w:rFonts w:cs="Arial"/>
          <w:szCs w:val="24"/>
        </w:rPr>
      </w:pPr>
    </w:p>
    <w:p w:rsidR="00FF6F9F" w:rsidRPr="00620F48" w:rsidRDefault="00FF6F9F" w:rsidP="00FF6F9F">
      <w:pPr>
        <w:suppressAutoHyphens/>
        <w:jc w:val="both"/>
        <w:rPr>
          <w:rFonts w:cs="Arial"/>
          <w:szCs w:val="24"/>
        </w:rPr>
      </w:pPr>
      <w:r w:rsidRPr="00620F48">
        <w:rPr>
          <w:rFonts w:cs="Arial"/>
          <w:szCs w:val="24"/>
          <w:u w:val="single"/>
        </w:rPr>
        <w:t>Recitals</w:t>
      </w:r>
    </w:p>
    <w:p w:rsidR="00FF6F9F" w:rsidRPr="00620F48" w:rsidRDefault="00FF6F9F" w:rsidP="00FF6F9F">
      <w:pPr>
        <w:tabs>
          <w:tab w:val="left" w:pos="720"/>
        </w:tabs>
        <w:suppressAutoHyphens/>
        <w:jc w:val="both"/>
        <w:rPr>
          <w:rFonts w:cs="Arial"/>
          <w:szCs w:val="24"/>
        </w:rPr>
      </w:pPr>
    </w:p>
    <w:p w:rsidR="00FF6F9F" w:rsidRPr="00620F48" w:rsidRDefault="00FF6F9F" w:rsidP="00FF6F9F">
      <w:pPr>
        <w:ind w:firstLine="720"/>
        <w:jc w:val="both"/>
        <w:rPr>
          <w:rFonts w:cs="Arial"/>
          <w:szCs w:val="24"/>
        </w:rPr>
      </w:pPr>
      <w:r w:rsidRPr="00620F48">
        <w:rPr>
          <w:rFonts w:cs="Arial"/>
          <w:szCs w:val="24"/>
        </w:rPr>
        <w:t xml:space="preserve">The Rock Shop Enclave Annexation has been initiated by the City of Grand Junction (“City”) pursuant to the 1998 </w:t>
      </w:r>
      <w:proofErr w:type="spellStart"/>
      <w:r w:rsidRPr="00620F48">
        <w:rPr>
          <w:rFonts w:cs="Arial"/>
          <w:szCs w:val="24"/>
        </w:rPr>
        <w:t>Persigo</w:t>
      </w:r>
      <w:proofErr w:type="spellEnd"/>
      <w:r w:rsidRPr="00620F48">
        <w:rPr>
          <w:rFonts w:cs="Arial"/>
          <w:szCs w:val="24"/>
        </w:rPr>
        <w:t xml:space="preserve"> Agreement with Mesa County (“Agreement”).  With the annexation of the property included in the Brady Trucking Annexation on May 20, 2007, the area is </w:t>
      </w:r>
      <w:proofErr w:type="spellStart"/>
      <w:r w:rsidRPr="00620F48">
        <w:rPr>
          <w:rFonts w:cs="Arial"/>
          <w:szCs w:val="24"/>
        </w:rPr>
        <w:t>enclaved</w:t>
      </w:r>
      <w:proofErr w:type="spellEnd"/>
      <w:r w:rsidRPr="00620F48">
        <w:rPr>
          <w:rFonts w:cs="Arial"/>
          <w:szCs w:val="24"/>
        </w:rPr>
        <w:t>.  The terms of the Agreement state that an “</w:t>
      </w:r>
      <w:proofErr w:type="spellStart"/>
      <w:r w:rsidRPr="00620F48">
        <w:rPr>
          <w:rFonts w:cs="Arial"/>
          <w:szCs w:val="24"/>
        </w:rPr>
        <w:t>enclaved</w:t>
      </w:r>
      <w:proofErr w:type="spellEnd"/>
      <w:r w:rsidRPr="00620F48">
        <w:rPr>
          <w:rFonts w:cs="Arial"/>
          <w:szCs w:val="24"/>
        </w:rPr>
        <w:t>” area shall be annexed into the City.  (“</w:t>
      </w:r>
      <w:proofErr w:type="spellStart"/>
      <w:r w:rsidRPr="00620F48">
        <w:rPr>
          <w:rFonts w:cs="Arial"/>
          <w:szCs w:val="24"/>
        </w:rPr>
        <w:t>Enclaved</w:t>
      </w:r>
      <w:proofErr w:type="spellEnd"/>
      <w:r w:rsidRPr="00620F48">
        <w:rPr>
          <w:rFonts w:cs="Arial"/>
          <w:szCs w:val="24"/>
        </w:rPr>
        <w:t>” means that an unincorporated area is completely surrounded by the City.)</w:t>
      </w:r>
    </w:p>
    <w:p w:rsidR="00FF6F9F" w:rsidRPr="00620F48" w:rsidRDefault="00FF6F9F" w:rsidP="00FF6F9F">
      <w:pPr>
        <w:jc w:val="both"/>
        <w:rPr>
          <w:rFonts w:cs="Arial"/>
          <w:szCs w:val="24"/>
        </w:rPr>
      </w:pPr>
    </w:p>
    <w:p w:rsidR="00FF6F9F" w:rsidRPr="00620F48" w:rsidRDefault="00FF6F9F" w:rsidP="00FF6F9F">
      <w:pPr>
        <w:ind w:firstLine="720"/>
        <w:jc w:val="both"/>
        <w:rPr>
          <w:rFonts w:cs="Arial"/>
          <w:szCs w:val="24"/>
        </w:rPr>
      </w:pPr>
      <w:r w:rsidRPr="00620F48">
        <w:rPr>
          <w:rFonts w:cs="Arial"/>
          <w:szCs w:val="24"/>
        </w:rPr>
        <w:t xml:space="preserve">The City has also agreed to zone newly annexed areas using a zone district that implements the Comprehensive Plan.  The proposed zoning of I-1 (Light Industrial) implements the Comprehensive Plan Future Land Use Map, which has designated the </w:t>
      </w:r>
      <w:proofErr w:type="spellStart"/>
      <w:r w:rsidRPr="00620F48">
        <w:rPr>
          <w:rFonts w:cs="Arial"/>
          <w:szCs w:val="24"/>
        </w:rPr>
        <w:t>enclaved</w:t>
      </w:r>
      <w:proofErr w:type="spellEnd"/>
      <w:r w:rsidRPr="00620F48">
        <w:rPr>
          <w:rFonts w:cs="Arial"/>
          <w:szCs w:val="24"/>
        </w:rPr>
        <w:t xml:space="preserve"> area as Industrial, and Commercial/Industrial south of Ruby/Winters Avenue.</w:t>
      </w:r>
    </w:p>
    <w:p w:rsidR="00FF6F9F" w:rsidRPr="00620F48" w:rsidRDefault="00FF6F9F" w:rsidP="00FF6F9F">
      <w:pPr>
        <w:suppressAutoHyphens/>
        <w:jc w:val="both"/>
        <w:rPr>
          <w:rFonts w:cs="Arial"/>
          <w:szCs w:val="24"/>
        </w:rPr>
      </w:pPr>
    </w:p>
    <w:p w:rsidR="00FF6F9F" w:rsidRPr="00620F48" w:rsidRDefault="00FF6F9F" w:rsidP="00FF6F9F">
      <w:pPr>
        <w:suppressAutoHyphens/>
        <w:ind w:firstLine="720"/>
        <w:jc w:val="both"/>
        <w:rPr>
          <w:rFonts w:cs="Arial"/>
          <w:szCs w:val="24"/>
        </w:rPr>
      </w:pPr>
      <w:r w:rsidRPr="00620F48">
        <w:rPr>
          <w:rFonts w:cs="Arial"/>
          <w:szCs w:val="24"/>
        </w:rPr>
        <w:t xml:space="preserve">After public notice and public hearing as required by the Grand Junction Municipal Code, the Grand Junction Planning Commission recommended approval of zoning the </w:t>
      </w:r>
      <w:r w:rsidRPr="00620F48">
        <w:rPr>
          <w:szCs w:val="24"/>
        </w:rPr>
        <w:t xml:space="preserve">Rock Shop Enclave </w:t>
      </w:r>
      <w:r w:rsidRPr="00620F48">
        <w:rPr>
          <w:rFonts w:cs="Arial"/>
          <w:szCs w:val="24"/>
        </w:rPr>
        <w:t>Annexation to the I-1 (Light Industrial</w:t>
      </w:r>
      <w:r w:rsidRPr="00620F48">
        <w:rPr>
          <w:rFonts w:cs="Arial"/>
          <w:color w:val="000000"/>
          <w:szCs w:val="24"/>
        </w:rPr>
        <w:t xml:space="preserve">) </w:t>
      </w:r>
      <w:r w:rsidRPr="00620F48">
        <w:rPr>
          <w:rFonts w:cs="Arial"/>
          <w:szCs w:val="24"/>
        </w:rPr>
        <w:t>zone district, finding conformance with the recommended land use category as shown on the Future Land Use Map of the Comprehensive Plan and the Comprehensive Plan’s goals and policies and is compatible with land uses located in the surrounding area.  The zone district meets criteria found in Section 21.02.140 of the Grand Junction Municipal Code.</w:t>
      </w:r>
    </w:p>
    <w:p w:rsidR="00FF6F9F" w:rsidRPr="00620F48" w:rsidRDefault="00FF6F9F" w:rsidP="00FF6F9F">
      <w:pPr>
        <w:suppressAutoHyphens/>
        <w:jc w:val="both"/>
        <w:rPr>
          <w:rFonts w:cs="Arial"/>
          <w:szCs w:val="24"/>
        </w:rPr>
      </w:pPr>
    </w:p>
    <w:p w:rsidR="00FF6F9F" w:rsidRPr="00620F48" w:rsidRDefault="00FF6F9F" w:rsidP="00FF6F9F">
      <w:pPr>
        <w:suppressAutoHyphens/>
        <w:ind w:firstLine="720"/>
        <w:jc w:val="both"/>
        <w:rPr>
          <w:rFonts w:cs="Arial"/>
          <w:szCs w:val="24"/>
        </w:rPr>
      </w:pPr>
      <w:r w:rsidRPr="00620F48">
        <w:rPr>
          <w:rFonts w:cs="Arial"/>
          <w:szCs w:val="24"/>
        </w:rPr>
        <w:t>After public notice and public hearing before the Grand Junction City Council, City Council finds that the I-1 (Light Industrial</w:t>
      </w:r>
      <w:r w:rsidRPr="00620F48">
        <w:rPr>
          <w:rFonts w:cs="Arial"/>
          <w:color w:val="000000"/>
          <w:szCs w:val="24"/>
        </w:rPr>
        <w:t xml:space="preserve">) </w:t>
      </w:r>
      <w:r w:rsidRPr="00620F48">
        <w:rPr>
          <w:rFonts w:cs="Arial"/>
          <w:szCs w:val="24"/>
        </w:rPr>
        <w:t>zone district is in conformance with criteria found in Section 21.02.140 of the Grand Junction Municipal Code.</w:t>
      </w:r>
    </w:p>
    <w:p w:rsidR="00FF6F9F" w:rsidRPr="00620F48" w:rsidRDefault="00FF6F9F" w:rsidP="00FF6F9F">
      <w:pPr>
        <w:suppressAutoHyphens/>
        <w:jc w:val="both"/>
        <w:rPr>
          <w:rFonts w:cs="Arial"/>
          <w:szCs w:val="24"/>
        </w:rPr>
      </w:pPr>
    </w:p>
    <w:p w:rsidR="00FF6F9F" w:rsidRPr="00620F48" w:rsidRDefault="00FF6F9F" w:rsidP="00FF6F9F">
      <w:pPr>
        <w:suppressAutoHyphens/>
        <w:jc w:val="both"/>
        <w:rPr>
          <w:rFonts w:cs="Arial"/>
          <w:szCs w:val="24"/>
        </w:rPr>
      </w:pPr>
      <w:r w:rsidRPr="00620F48">
        <w:rPr>
          <w:rFonts w:cs="Arial"/>
          <w:b/>
          <w:szCs w:val="24"/>
        </w:rPr>
        <w:t xml:space="preserve">BE IT ORDAINED BY THE CITY COUNCIL OF THE CITY OF </w:t>
      </w:r>
      <w:smartTag w:uri="urn:schemas-microsoft-com:office:smarttags" w:element="City">
        <w:smartTag w:uri="urn:schemas-microsoft-com:office:smarttags" w:element="Street">
          <w:r w:rsidRPr="00620F48">
            <w:rPr>
              <w:rFonts w:cs="Arial"/>
              <w:b/>
              <w:szCs w:val="24"/>
            </w:rPr>
            <w:t>GRAND</w:t>
          </w:r>
        </w:smartTag>
      </w:smartTag>
      <w:r w:rsidRPr="00620F48">
        <w:rPr>
          <w:rFonts w:cs="Arial"/>
          <w:b/>
          <w:szCs w:val="24"/>
        </w:rPr>
        <w:t xml:space="preserve"> JUNCTION THAT:</w:t>
      </w:r>
    </w:p>
    <w:p w:rsidR="00FF6F9F" w:rsidRPr="00620F48" w:rsidRDefault="00FF6F9F" w:rsidP="00FF6F9F">
      <w:pPr>
        <w:suppressAutoHyphens/>
        <w:jc w:val="both"/>
        <w:rPr>
          <w:rFonts w:cs="Arial"/>
          <w:szCs w:val="24"/>
        </w:rPr>
      </w:pPr>
    </w:p>
    <w:p w:rsidR="00FF6F9F" w:rsidRPr="00620F48" w:rsidRDefault="00FF6F9F" w:rsidP="00FF6F9F">
      <w:pPr>
        <w:suppressAutoHyphens/>
        <w:jc w:val="both"/>
        <w:rPr>
          <w:rFonts w:cs="Arial"/>
          <w:szCs w:val="24"/>
        </w:rPr>
      </w:pPr>
      <w:r w:rsidRPr="00620F48">
        <w:rPr>
          <w:rFonts w:cs="Arial"/>
          <w:szCs w:val="24"/>
        </w:rPr>
        <w:t xml:space="preserve">The following property </w:t>
      </w:r>
      <w:proofErr w:type="gramStart"/>
      <w:r w:rsidRPr="00620F48">
        <w:rPr>
          <w:rFonts w:cs="Arial"/>
          <w:szCs w:val="24"/>
        </w:rPr>
        <w:t>be</w:t>
      </w:r>
      <w:proofErr w:type="gramEnd"/>
      <w:r w:rsidRPr="00620F48">
        <w:rPr>
          <w:rFonts w:cs="Arial"/>
          <w:szCs w:val="24"/>
        </w:rPr>
        <w:t xml:space="preserve"> zoned I-1 (Light Industrial</w:t>
      </w:r>
      <w:r w:rsidRPr="00620F48">
        <w:rPr>
          <w:rFonts w:cs="Arial"/>
          <w:color w:val="000000"/>
          <w:szCs w:val="24"/>
        </w:rPr>
        <w:t>)</w:t>
      </w:r>
      <w:r w:rsidRPr="00620F48">
        <w:rPr>
          <w:rFonts w:cs="Arial"/>
          <w:szCs w:val="24"/>
        </w:rPr>
        <w:t>:</w:t>
      </w:r>
    </w:p>
    <w:p w:rsidR="00FF6F9F" w:rsidRPr="00620F48" w:rsidRDefault="00FF6F9F" w:rsidP="00FF6F9F">
      <w:pPr>
        <w:suppressAutoHyphens/>
        <w:rPr>
          <w:rFonts w:cs="Arial"/>
          <w:szCs w:val="24"/>
          <w:highlight w:val="yellow"/>
        </w:rPr>
      </w:pPr>
    </w:p>
    <w:p w:rsidR="00FF6F9F" w:rsidRPr="00620F48" w:rsidRDefault="00FF6F9F" w:rsidP="00FF6F9F">
      <w:pPr>
        <w:tabs>
          <w:tab w:val="center" w:pos="5400"/>
        </w:tabs>
        <w:suppressAutoHyphens/>
        <w:jc w:val="center"/>
        <w:rPr>
          <w:rFonts w:eastAsia="Calibri" w:cs="Arial"/>
          <w:szCs w:val="22"/>
        </w:rPr>
      </w:pPr>
      <w:r w:rsidRPr="00620F48">
        <w:rPr>
          <w:rFonts w:eastAsia="Calibri" w:cs="Arial"/>
          <w:b/>
          <w:szCs w:val="22"/>
          <w:u w:val="single"/>
        </w:rPr>
        <w:t>ROCK SHOP ENCLAVE ANNEXATION</w:t>
      </w:r>
    </w:p>
    <w:p w:rsidR="00FF6F9F" w:rsidRPr="00620F48" w:rsidRDefault="00FF6F9F" w:rsidP="00FF6F9F">
      <w:pPr>
        <w:tabs>
          <w:tab w:val="center" w:pos="5400"/>
        </w:tabs>
        <w:suppressAutoHyphens/>
        <w:rPr>
          <w:rFonts w:eastAsia="Calibri" w:cs="Arial"/>
          <w:szCs w:val="22"/>
        </w:rPr>
      </w:pPr>
    </w:p>
    <w:p w:rsidR="00FF6F9F" w:rsidRPr="00620F48" w:rsidRDefault="00FF6F9F" w:rsidP="00FF6F9F">
      <w:pPr>
        <w:tabs>
          <w:tab w:val="center" w:pos="5400"/>
        </w:tabs>
        <w:suppressAutoHyphens/>
        <w:rPr>
          <w:rFonts w:eastAsia="Calibri" w:cs="Arial"/>
          <w:szCs w:val="22"/>
        </w:rPr>
      </w:pPr>
      <w:r w:rsidRPr="00620F48">
        <w:rPr>
          <w:rFonts w:eastAsia="Calibri" w:cs="Arial"/>
          <w:szCs w:val="22"/>
        </w:rPr>
        <w:lastRenderedPageBreak/>
        <w:t xml:space="preserve">A certain </w:t>
      </w:r>
      <w:proofErr w:type="spellStart"/>
      <w:r w:rsidRPr="00620F48">
        <w:rPr>
          <w:rFonts w:eastAsia="Calibri" w:cs="Arial"/>
          <w:szCs w:val="22"/>
        </w:rPr>
        <w:t>enclaved</w:t>
      </w:r>
      <w:proofErr w:type="spellEnd"/>
      <w:r w:rsidRPr="00620F48">
        <w:rPr>
          <w:rFonts w:eastAsia="Calibri" w:cs="Arial"/>
          <w:szCs w:val="22"/>
        </w:rPr>
        <w:t xml:space="preserve"> parcel of land lying in the West One-half (W 1/2) of the Northeast Quarter (NE 1/4) and the East One-half (E 1/2) of the Northwest Quarter (NW 1/4) of Section 24, Township 1 South, Range 1 West of the Ute Principal Meridian, County of Mesa, State of Colorado and being more particularly described as follows:</w:t>
      </w:r>
    </w:p>
    <w:p w:rsidR="00FF6F9F" w:rsidRPr="00620F48" w:rsidRDefault="00FF6F9F" w:rsidP="00FF6F9F">
      <w:pPr>
        <w:tabs>
          <w:tab w:val="center" w:pos="5400"/>
        </w:tabs>
        <w:suppressAutoHyphens/>
        <w:rPr>
          <w:rFonts w:eastAsia="Calibri" w:cs="Arial"/>
          <w:szCs w:val="22"/>
        </w:rPr>
      </w:pPr>
    </w:p>
    <w:p w:rsidR="00FF6F9F" w:rsidRPr="00620F48" w:rsidRDefault="00FF6F9F" w:rsidP="00FF6F9F">
      <w:pPr>
        <w:tabs>
          <w:tab w:val="center" w:pos="5400"/>
        </w:tabs>
        <w:suppressAutoHyphens/>
        <w:rPr>
          <w:rFonts w:eastAsia="Calibri" w:cs="Arial"/>
          <w:szCs w:val="22"/>
        </w:rPr>
      </w:pPr>
      <w:r w:rsidRPr="00620F48">
        <w:rPr>
          <w:rFonts w:eastAsia="Calibri" w:cs="Arial"/>
          <w:szCs w:val="22"/>
        </w:rPr>
        <w:t>ALL the lands contiguous with and bounded on all sides by the following City of Grand Junction Annexations recorded in the Public Records of Mesa County, Colorado:</w:t>
      </w:r>
    </w:p>
    <w:p w:rsidR="00FF6F9F" w:rsidRPr="00620F48" w:rsidRDefault="00FF6F9F" w:rsidP="00FF6F9F">
      <w:pPr>
        <w:tabs>
          <w:tab w:val="center" w:pos="5400"/>
        </w:tabs>
        <w:suppressAutoHyphens/>
        <w:rPr>
          <w:rFonts w:eastAsia="Calibri" w:cs="Arial"/>
          <w:szCs w:val="22"/>
        </w:rPr>
      </w:pPr>
    </w:p>
    <w:p w:rsidR="00FF6F9F" w:rsidRPr="00620F48" w:rsidRDefault="00FF6F9F" w:rsidP="00FF6F9F">
      <w:pPr>
        <w:numPr>
          <w:ilvl w:val="0"/>
          <w:numId w:val="1"/>
        </w:numPr>
        <w:tabs>
          <w:tab w:val="left" w:pos="720"/>
        </w:tabs>
        <w:suppressAutoHyphens/>
        <w:rPr>
          <w:rFonts w:eastAsia="Calibri" w:cs="Arial"/>
          <w:szCs w:val="22"/>
        </w:rPr>
      </w:pPr>
      <w:r w:rsidRPr="00620F48">
        <w:rPr>
          <w:rFonts w:eastAsia="Calibri" w:cs="Arial"/>
          <w:szCs w:val="22"/>
        </w:rPr>
        <w:t>Riverside Parkway Annexation No. 1, City of Grand Junction Ordinance No. 4319, as same is recorded in Book 4782, Page 921</w:t>
      </w:r>
    </w:p>
    <w:p w:rsidR="00FF6F9F" w:rsidRPr="00620F48" w:rsidRDefault="00FF6F9F" w:rsidP="00FF6F9F">
      <w:pPr>
        <w:numPr>
          <w:ilvl w:val="0"/>
          <w:numId w:val="1"/>
        </w:numPr>
        <w:tabs>
          <w:tab w:val="left" w:pos="720"/>
        </w:tabs>
        <w:suppressAutoHyphens/>
        <w:rPr>
          <w:rFonts w:eastAsia="Calibri" w:cs="Arial"/>
          <w:szCs w:val="22"/>
        </w:rPr>
      </w:pPr>
      <w:r w:rsidRPr="00620F48">
        <w:rPr>
          <w:rFonts w:eastAsia="Calibri" w:cs="Arial"/>
          <w:szCs w:val="22"/>
        </w:rPr>
        <w:t>Reimer Annexation, City of Grand Junction Ordinance No. 4341, as same is recorded in Book 4831, Page 495</w:t>
      </w:r>
    </w:p>
    <w:p w:rsidR="00FF6F9F" w:rsidRPr="00620F48" w:rsidRDefault="00FF6F9F" w:rsidP="00FF6F9F">
      <w:pPr>
        <w:numPr>
          <w:ilvl w:val="0"/>
          <w:numId w:val="1"/>
        </w:numPr>
        <w:tabs>
          <w:tab w:val="left" w:pos="720"/>
        </w:tabs>
        <w:suppressAutoHyphens/>
        <w:rPr>
          <w:rFonts w:eastAsia="Calibri" w:cs="Arial"/>
          <w:szCs w:val="22"/>
        </w:rPr>
      </w:pPr>
      <w:r w:rsidRPr="00620F48">
        <w:rPr>
          <w:rFonts w:eastAsia="Calibri" w:cs="Arial"/>
          <w:szCs w:val="22"/>
        </w:rPr>
        <w:t>D Road Annexation, City of Grand Junction Ordinance No. 3683, as same is recorded in Book 3766, Page 536</w:t>
      </w:r>
    </w:p>
    <w:p w:rsidR="00FF6F9F" w:rsidRPr="00620F48" w:rsidRDefault="00FF6F9F" w:rsidP="00FF6F9F">
      <w:pPr>
        <w:numPr>
          <w:ilvl w:val="0"/>
          <w:numId w:val="1"/>
        </w:numPr>
        <w:tabs>
          <w:tab w:val="left" w:pos="720"/>
        </w:tabs>
        <w:suppressAutoHyphens/>
        <w:rPr>
          <w:rFonts w:eastAsia="Calibri" w:cs="Arial"/>
          <w:szCs w:val="22"/>
        </w:rPr>
      </w:pPr>
      <w:r w:rsidRPr="00620F48">
        <w:rPr>
          <w:rFonts w:eastAsia="Calibri" w:cs="Arial"/>
          <w:szCs w:val="22"/>
        </w:rPr>
        <w:t>Indian Road Industrial Subdivision Annexation No. 2, City of Grand Junction Ordinance No. 3677, as same is recorded in Book 3763, Page 740</w:t>
      </w:r>
    </w:p>
    <w:p w:rsidR="00FF6F9F" w:rsidRPr="00620F48" w:rsidRDefault="00FF6F9F" w:rsidP="00FF6F9F">
      <w:pPr>
        <w:numPr>
          <w:ilvl w:val="0"/>
          <w:numId w:val="1"/>
        </w:numPr>
        <w:tabs>
          <w:tab w:val="left" w:pos="720"/>
        </w:tabs>
        <w:suppressAutoHyphens/>
        <w:rPr>
          <w:rFonts w:eastAsia="Calibri" w:cs="Arial"/>
          <w:szCs w:val="22"/>
        </w:rPr>
      </w:pPr>
      <w:r w:rsidRPr="00620F48">
        <w:rPr>
          <w:rFonts w:eastAsia="Calibri" w:cs="Arial"/>
          <w:szCs w:val="22"/>
        </w:rPr>
        <w:t>Foster Industrial Annexation, City of Grand Junction Ordinance No. 4175, as same is recorded in Book 4598, Page 556</w:t>
      </w:r>
    </w:p>
    <w:p w:rsidR="00FF6F9F" w:rsidRPr="00620F48" w:rsidRDefault="00FF6F9F" w:rsidP="00FF6F9F">
      <w:pPr>
        <w:numPr>
          <w:ilvl w:val="0"/>
          <w:numId w:val="1"/>
        </w:numPr>
        <w:tabs>
          <w:tab w:val="left" w:pos="720"/>
        </w:tabs>
        <w:suppressAutoHyphens/>
        <w:rPr>
          <w:rFonts w:eastAsia="Calibri" w:cs="Arial"/>
          <w:szCs w:val="22"/>
        </w:rPr>
      </w:pPr>
      <w:r w:rsidRPr="00620F48">
        <w:rPr>
          <w:rFonts w:eastAsia="Calibri" w:cs="Arial"/>
          <w:szCs w:val="22"/>
        </w:rPr>
        <w:t>Indian Wash Rentals Annexation, City of Grand Junction Ordinance No. 4147, as same is recorded in Book 4562, Page 641</w:t>
      </w:r>
    </w:p>
    <w:p w:rsidR="00FF6F9F" w:rsidRPr="00620F48" w:rsidRDefault="00FF6F9F" w:rsidP="00FF6F9F">
      <w:pPr>
        <w:numPr>
          <w:ilvl w:val="0"/>
          <w:numId w:val="1"/>
        </w:numPr>
        <w:tabs>
          <w:tab w:val="left" w:pos="720"/>
        </w:tabs>
        <w:suppressAutoHyphens/>
        <w:rPr>
          <w:rFonts w:eastAsia="Calibri" w:cs="Arial"/>
          <w:szCs w:val="22"/>
        </w:rPr>
      </w:pPr>
      <w:r w:rsidRPr="00620F48">
        <w:rPr>
          <w:rFonts w:eastAsia="Calibri" w:cs="Arial"/>
          <w:szCs w:val="22"/>
        </w:rPr>
        <w:t>South Fifteenth Street Annexation, City of Grand Junction Ordinance No. 2312, as same is recorded in Book 1615, Page 949</w:t>
      </w:r>
    </w:p>
    <w:p w:rsidR="00FF6F9F" w:rsidRPr="00620F48" w:rsidRDefault="00FF6F9F" w:rsidP="00FF6F9F">
      <w:pPr>
        <w:numPr>
          <w:ilvl w:val="0"/>
          <w:numId w:val="1"/>
        </w:numPr>
        <w:tabs>
          <w:tab w:val="left" w:pos="720"/>
        </w:tabs>
        <w:suppressAutoHyphens/>
        <w:rPr>
          <w:rFonts w:eastAsia="Calibri" w:cs="Arial"/>
          <w:szCs w:val="22"/>
        </w:rPr>
      </w:pPr>
      <w:r w:rsidRPr="00620F48">
        <w:rPr>
          <w:rFonts w:eastAsia="Calibri" w:cs="Arial"/>
          <w:szCs w:val="22"/>
        </w:rPr>
        <w:t>Brady Trucking Annexation, City of Grand Junction Ordinance No. 4067, as same is recorded in Book 4407, Page 413</w:t>
      </w:r>
    </w:p>
    <w:p w:rsidR="00FF6F9F" w:rsidRPr="00620F48" w:rsidRDefault="00FF6F9F" w:rsidP="00FF6F9F">
      <w:pPr>
        <w:tabs>
          <w:tab w:val="center" w:pos="5400"/>
        </w:tabs>
        <w:suppressAutoHyphens/>
        <w:rPr>
          <w:rFonts w:eastAsia="Calibri" w:cs="Arial"/>
          <w:szCs w:val="22"/>
        </w:rPr>
      </w:pPr>
    </w:p>
    <w:p w:rsidR="00FF6F9F" w:rsidRPr="00620F48" w:rsidRDefault="00FF6F9F" w:rsidP="00FF6F9F">
      <w:pPr>
        <w:tabs>
          <w:tab w:val="center" w:pos="5400"/>
        </w:tabs>
        <w:suppressAutoHyphens/>
        <w:rPr>
          <w:rFonts w:eastAsia="Calibri" w:cs="Arial"/>
          <w:szCs w:val="22"/>
        </w:rPr>
      </w:pPr>
      <w:proofErr w:type="gramStart"/>
      <w:r w:rsidRPr="00620F48">
        <w:rPr>
          <w:rFonts w:eastAsia="Calibri" w:cs="Arial"/>
          <w:szCs w:val="22"/>
        </w:rPr>
        <w:t>CONTAINING 2,337,457 Square Feet or 53.66 Acres, more or less, as described.</w:t>
      </w:r>
      <w:proofErr w:type="gramEnd"/>
    </w:p>
    <w:p w:rsidR="00FF6F9F" w:rsidRPr="00620F48" w:rsidRDefault="00FF6F9F" w:rsidP="00FF6F9F">
      <w:pPr>
        <w:tabs>
          <w:tab w:val="center" w:pos="5400"/>
        </w:tabs>
        <w:suppressAutoHyphens/>
        <w:rPr>
          <w:rFonts w:eastAsia="Calibri" w:cs="Arial"/>
          <w:szCs w:val="22"/>
        </w:rPr>
      </w:pPr>
    </w:p>
    <w:p w:rsidR="00FF6F9F" w:rsidRPr="00620F48" w:rsidRDefault="00FF6F9F" w:rsidP="00FF6F9F">
      <w:pPr>
        <w:tabs>
          <w:tab w:val="center" w:pos="5400"/>
        </w:tabs>
        <w:suppressAutoHyphens/>
        <w:rPr>
          <w:rFonts w:eastAsia="Calibri" w:cs="Arial"/>
          <w:szCs w:val="22"/>
        </w:rPr>
      </w:pPr>
      <w:proofErr w:type="gramStart"/>
      <w:r w:rsidRPr="00620F48">
        <w:rPr>
          <w:rFonts w:eastAsia="Calibri" w:cs="Arial"/>
          <w:szCs w:val="22"/>
        </w:rPr>
        <w:t>LESS</w:t>
      </w:r>
      <w:proofErr w:type="gramEnd"/>
      <w:r w:rsidRPr="00620F48">
        <w:rPr>
          <w:rFonts w:eastAsia="Calibri" w:cs="Arial"/>
          <w:szCs w:val="22"/>
        </w:rPr>
        <w:t xml:space="preserve"> 3.84 acres (167,402 square feet) of Public Right-of-Way</w:t>
      </w:r>
    </w:p>
    <w:p w:rsidR="00FF6F9F" w:rsidRPr="00620F48" w:rsidRDefault="00FF6F9F" w:rsidP="00FF6F9F">
      <w:pPr>
        <w:jc w:val="both"/>
        <w:rPr>
          <w:rFonts w:eastAsia="Calibri" w:cs="Arial"/>
          <w:szCs w:val="24"/>
          <w:highlight w:val="yellow"/>
        </w:rPr>
      </w:pPr>
    </w:p>
    <w:p w:rsidR="00FF6F9F" w:rsidRPr="00620F48" w:rsidRDefault="00FF6F9F" w:rsidP="00FF6F9F">
      <w:pPr>
        <w:suppressAutoHyphens/>
        <w:rPr>
          <w:rFonts w:cs="Arial"/>
          <w:szCs w:val="24"/>
        </w:rPr>
      </w:pPr>
      <w:r w:rsidRPr="00620F48">
        <w:rPr>
          <w:rFonts w:cs="Arial"/>
          <w:b/>
          <w:szCs w:val="24"/>
        </w:rPr>
        <w:t xml:space="preserve">INTRODUCED </w:t>
      </w:r>
      <w:r w:rsidRPr="00620F48">
        <w:rPr>
          <w:rFonts w:cs="Arial"/>
          <w:szCs w:val="24"/>
        </w:rPr>
        <w:t xml:space="preserve">on first reading the </w:t>
      </w:r>
      <w:r>
        <w:rPr>
          <w:rFonts w:cs="Arial"/>
          <w:szCs w:val="24"/>
        </w:rPr>
        <w:t>20</w:t>
      </w:r>
      <w:r w:rsidRPr="00620F48">
        <w:rPr>
          <w:rFonts w:cs="Arial"/>
          <w:szCs w:val="24"/>
          <w:vertAlign w:val="superscript"/>
        </w:rPr>
        <w:t>th</w:t>
      </w:r>
      <w:r>
        <w:rPr>
          <w:rFonts w:cs="Arial"/>
          <w:szCs w:val="24"/>
        </w:rPr>
        <w:t xml:space="preserve"> </w:t>
      </w:r>
      <w:r w:rsidRPr="00620F48">
        <w:rPr>
          <w:rFonts w:cs="Arial"/>
          <w:szCs w:val="24"/>
        </w:rPr>
        <w:t xml:space="preserve">day of </w:t>
      </w:r>
      <w:r>
        <w:rPr>
          <w:rFonts w:cs="Arial"/>
          <w:szCs w:val="24"/>
        </w:rPr>
        <w:t>March</w:t>
      </w:r>
      <w:r w:rsidRPr="00620F48">
        <w:rPr>
          <w:rFonts w:cs="Arial"/>
          <w:szCs w:val="24"/>
        </w:rPr>
        <w:t>, 2013 and ordered published in pamphlet form.</w:t>
      </w:r>
    </w:p>
    <w:p w:rsidR="00FF6F9F" w:rsidRPr="00620F48" w:rsidRDefault="00FF6F9F" w:rsidP="00FF6F9F">
      <w:pPr>
        <w:suppressAutoHyphens/>
        <w:rPr>
          <w:rFonts w:cs="Arial"/>
          <w:szCs w:val="24"/>
        </w:rPr>
      </w:pPr>
    </w:p>
    <w:p w:rsidR="00FF6F9F" w:rsidRPr="00620F48" w:rsidRDefault="00FF6F9F" w:rsidP="00FF6F9F">
      <w:pPr>
        <w:suppressAutoHyphens/>
        <w:rPr>
          <w:rFonts w:cs="Arial"/>
          <w:szCs w:val="24"/>
        </w:rPr>
      </w:pPr>
      <w:r w:rsidRPr="00620F48">
        <w:rPr>
          <w:rFonts w:cs="Arial"/>
          <w:b/>
          <w:szCs w:val="24"/>
        </w:rPr>
        <w:t xml:space="preserve">PASSED and ADOPTED </w:t>
      </w:r>
      <w:r w:rsidRPr="00620F48">
        <w:rPr>
          <w:rFonts w:cs="Arial"/>
          <w:szCs w:val="24"/>
        </w:rPr>
        <w:t xml:space="preserve">on second reading the </w:t>
      </w:r>
      <w:r>
        <w:rPr>
          <w:rFonts w:cs="Arial"/>
          <w:szCs w:val="24"/>
        </w:rPr>
        <w:t>3</w:t>
      </w:r>
      <w:r w:rsidRPr="00FF6F9F">
        <w:rPr>
          <w:rFonts w:cs="Arial"/>
          <w:szCs w:val="24"/>
          <w:vertAlign w:val="superscript"/>
        </w:rPr>
        <w:t>rd</w:t>
      </w:r>
      <w:r>
        <w:rPr>
          <w:rFonts w:cs="Arial"/>
          <w:szCs w:val="24"/>
        </w:rPr>
        <w:t xml:space="preserve"> </w:t>
      </w:r>
      <w:r w:rsidRPr="00620F48">
        <w:rPr>
          <w:rFonts w:cs="Arial"/>
          <w:szCs w:val="24"/>
        </w:rPr>
        <w:t xml:space="preserve">day of </w:t>
      </w:r>
      <w:r>
        <w:rPr>
          <w:rFonts w:cs="Arial"/>
          <w:szCs w:val="24"/>
        </w:rPr>
        <w:t>April</w:t>
      </w:r>
      <w:bookmarkStart w:id="0" w:name="_GoBack"/>
      <w:bookmarkEnd w:id="0"/>
      <w:r w:rsidRPr="00620F48">
        <w:rPr>
          <w:rFonts w:cs="Arial"/>
          <w:szCs w:val="24"/>
        </w:rPr>
        <w:t>, 2013 and ordered published in pamphlet form.</w:t>
      </w:r>
    </w:p>
    <w:p w:rsidR="00FF6F9F" w:rsidRPr="00620F48" w:rsidRDefault="00FF6F9F" w:rsidP="00FF6F9F">
      <w:pPr>
        <w:suppressAutoHyphens/>
        <w:rPr>
          <w:rFonts w:cs="Arial"/>
          <w:szCs w:val="24"/>
        </w:rPr>
      </w:pPr>
    </w:p>
    <w:p w:rsidR="00FF6F9F" w:rsidRPr="00620F48" w:rsidRDefault="00FF6F9F" w:rsidP="00FF6F9F">
      <w:pPr>
        <w:suppressAutoHyphens/>
        <w:rPr>
          <w:rFonts w:cs="Arial"/>
          <w:szCs w:val="24"/>
        </w:rPr>
      </w:pPr>
      <w:r w:rsidRPr="00620F48">
        <w:rPr>
          <w:rFonts w:cs="Arial"/>
          <w:szCs w:val="24"/>
        </w:rPr>
        <w:t>ATTEST:</w:t>
      </w:r>
    </w:p>
    <w:p w:rsidR="00FF6F9F" w:rsidRPr="00620F48" w:rsidRDefault="00FF6F9F" w:rsidP="00FF6F9F">
      <w:pPr>
        <w:tabs>
          <w:tab w:val="left" w:pos="5040"/>
        </w:tabs>
        <w:suppressAutoHyphens/>
        <w:rPr>
          <w:rFonts w:cs="Arial"/>
          <w:szCs w:val="24"/>
        </w:rPr>
      </w:pPr>
    </w:p>
    <w:p w:rsidR="00FF6F9F" w:rsidRPr="00620F48" w:rsidRDefault="00FF6F9F" w:rsidP="00FF6F9F">
      <w:pPr>
        <w:tabs>
          <w:tab w:val="left" w:pos="5040"/>
        </w:tabs>
        <w:suppressAutoHyphens/>
        <w:rPr>
          <w:rFonts w:cs="Arial"/>
          <w:szCs w:val="24"/>
        </w:rPr>
      </w:pPr>
    </w:p>
    <w:p w:rsidR="00FF6F9F" w:rsidRPr="00620F48" w:rsidRDefault="00FF6F9F" w:rsidP="00FF6F9F">
      <w:pPr>
        <w:tabs>
          <w:tab w:val="left" w:pos="5040"/>
        </w:tabs>
        <w:suppressAutoHyphens/>
        <w:rPr>
          <w:rFonts w:cs="Arial"/>
          <w:szCs w:val="24"/>
        </w:rPr>
      </w:pPr>
      <w:r w:rsidRPr="00620F48">
        <w:rPr>
          <w:rFonts w:cs="Arial"/>
          <w:szCs w:val="24"/>
        </w:rPr>
        <w:tab/>
        <w:t>____________________________</w:t>
      </w:r>
    </w:p>
    <w:p w:rsidR="00FF6F9F" w:rsidRPr="00620F48" w:rsidRDefault="00FF6F9F" w:rsidP="00FF6F9F">
      <w:pPr>
        <w:tabs>
          <w:tab w:val="left" w:pos="5040"/>
        </w:tabs>
        <w:suppressAutoHyphens/>
        <w:rPr>
          <w:rFonts w:cs="Arial"/>
          <w:szCs w:val="24"/>
        </w:rPr>
      </w:pPr>
      <w:r w:rsidRPr="00620F48">
        <w:rPr>
          <w:rFonts w:cs="Arial"/>
          <w:szCs w:val="24"/>
        </w:rPr>
        <w:tab/>
        <w:t>President of the Council</w:t>
      </w:r>
    </w:p>
    <w:p w:rsidR="00FF6F9F" w:rsidRPr="00620F48" w:rsidRDefault="00FF6F9F" w:rsidP="00FF6F9F">
      <w:pPr>
        <w:suppressAutoHyphens/>
        <w:rPr>
          <w:rFonts w:cs="Arial"/>
          <w:szCs w:val="24"/>
        </w:rPr>
      </w:pPr>
    </w:p>
    <w:p w:rsidR="00FF6F9F" w:rsidRPr="00620F48" w:rsidRDefault="00FF6F9F" w:rsidP="00FF6F9F">
      <w:pPr>
        <w:suppressAutoHyphens/>
        <w:rPr>
          <w:rFonts w:cs="Arial"/>
          <w:szCs w:val="24"/>
        </w:rPr>
      </w:pPr>
    </w:p>
    <w:p w:rsidR="00FF6F9F" w:rsidRPr="00620F48" w:rsidRDefault="00FF6F9F" w:rsidP="00FF6F9F">
      <w:pPr>
        <w:suppressAutoHyphens/>
        <w:rPr>
          <w:rFonts w:cs="Arial"/>
          <w:szCs w:val="24"/>
        </w:rPr>
      </w:pPr>
      <w:r w:rsidRPr="00620F48">
        <w:rPr>
          <w:rFonts w:cs="Arial"/>
          <w:szCs w:val="24"/>
        </w:rPr>
        <w:t>____________________________</w:t>
      </w:r>
    </w:p>
    <w:p w:rsidR="00FF6F9F" w:rsidRPr="00620F48" w:rsidRDefault="00FF6F9F" w:rsidP="00FF6F9F">
      <w:pPr>
        <w:suppressAutoHyphens/>
        <w:rPr>
          <w:rFonts w:cs="Arial"/>
          <w:szCs w:val="24"/>
        </w:rPr>
      </w:pPr>
      <w:r w:rsidRPr="00620F48">
        <w:rPr>
          <w:rFonts w:cs="Arial"/>
          <w:szCs w:val="24"/>
        </w:rPr>
        <w:t>City Clerk</w:t>
      </w:r>
    </w:p>
    <w:p w:rsidR="00DE449E" w:rsidRDefault="00DE449E"/>
    <w:sectPr w:rsidR="00DE4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F5F08"/>
    <w:multiLevelType w:val="hybridMultilevel"/>
    <w:tmpl w:val="5AD0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F9F"/>
    <w:rsid w:val="002E04ED"/>
    <w:rsid w:val="005A575F"/>
    <w:rsid w:val="00DE449E"/>
    <w:rsid w:val="00FF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F9F"/>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F9F"/>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3338</Characters>
  <Application>Microsoft Office Word</Application>
  <DocSecurity>0</DocSecurity>
  <Lines>27</Lines>
  <Paragraphs>7</Paragraphs>
  <ScaleCrop>false</ScaleCrop>
  <Company>City of Grand Junction</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2013-04-05T14:56:00Z</cp:lastPrinted>
  <dcterms:created xsi:type="dcterms:W3CDTF">2013-04-05T14:55:00Z</dcterms:created>
  <dcterms:modified xsi:type="dcterms:W3CDTF">2013-04-05T14:57:00Z</dcterms:modified>
</cp:coreProperties>
</file>